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82" w:type="dxa"/>
        <w:jc w:val="center"/>
        <w:tblBorders>
          <w:top w:val="double" w:sz="4" w:space="0" w:color="auto"/>
          <w:left w:val="double" w:sz="4" w:space="0" w:color="auto"/>
          <w:bottom w:val="double" w:sz="4" w:space="0" w:color="auto"/>
          <w:right w:val="double" w:sz="4" w:space="0" w:color="auto"/>
        </w:tblBorders>
        <w:tblCellMar>
          <w:top w:w="113" w:type="dxa"/>
          <w:left w:w="28" w:type="dxa"/>
          <w:bottom w:w="113" w:type="dxa"/>
          <w:right w:w="28" w:type="dxa"/>
        </w:tblCellMar>
        <w:tblLook w:val="04A0"/>
      </w:tblPr>
      <w:tblGrid>
        <w:gridCol w:w="4732"/>
        <w:gridCol w:w="4750"/>
      </w:tblGrid>
      <w:tr w:rsidR="00726905" w:rsidRPr="0093659F" w:rsidTr="007B2045">
        <w:trPr>
          <w:trHeight w:val="567"/>
          <w:jc w:val="center"/>
        </w:trPr>
        <w:tc>
          <w:tcPr>
            <w:tcW w:w="9482" w:type="dxa"/>
            <w:gridSpan w:val="2"/>
          </w:tcPr>
          <w:p w:rsidR="00726905" w:rsidRPr="00230FEE" w:rsidRDefault="00726905" w:rsidP="0092498C">
            <w:pPr>
              <w:rPr>
                <w:sz w:val="22"/>
                <w:szCs w:val="22"/>
                <w:lang w:val="en-GB"/>
              </w:rPr>
            </w:pPr>
            <w:r w:rsidRPr="00230FEE">
              <w:rPr>
                <w:b/>
                <w:color w:val="FF0000"/>
                <w:sz w:val="22"/>
                <w:szCs w:val="22"/>
                <w:lang w:val="en-GB"/>
              </w:rPr>
              <w:t>Insert NATO classification</w:t>
            </w:r>
          </w:p>
          <w:p w:rsidR="00726905" w:rsidRPr="00CA2DC1" w:rsidRDefault="00726905" w:rsidP="00E02137">
            <w:pPr>
              <w:rPr>
                <w:sz w:val="22"/>
                <w:szCs w:val="22"/>
                <w:lang w:val="cs-CZ"/>
              </w:rPr>
            </w:pPr>
            <w:r>
              <w:rPr>
                <w:b/>
                <w:color w:val="FF0000"/>
                <w:sz w:val="22"/>
                <w:szCs w:val="22"/>
                <w:lang w:val="cs-CZ"/>
              </w:rPr>
              <w:t>Vložte stupeň utajení NATO</w:t>
            </w:r>
          </w:p>
        </w:tc>
      </w:tr>
      <w:tr w:rsidR="00726905" w:rsidRPr="00CA2DC1" w:rsidTr="0092498C">
        <w:trPr>
          <w:trHeight w:val="567"/>
          <w:jc w:val="center"/>
        </w:trPr>
        <w:tc>
          <w:tcPr>
            <w:tcW w:w="4732" w:type="dxa"/>
            <w:vAlign w:val="center"/>
          </w:tcPr>
          <w:p w:rsidR="009E3DF8" w:rsidRDefault="00726905" w:rsidP="009E3DF8">
            <w:pPr>
              <w:suppressAutoHyphens/>
              <w:rPr>
                <w:sz w:val="22"/>
                <w:szCs w:val="22"/>
                <w:lang w:val="cs-CZ"/>
              </w:rPr>
            </w:pPr>
            <w:r w:rsidRPr="000A5DBB">
              <w:rPr>
                <w:b/>
                <w:sz w:val="28"/>
                <w:szCs w:val="28"/>
                <w:lang w:val="en-GB"/>
              </w:rPr>
              <w:t>STANDARDIZATION</w:t>
            </w:r>
            <w:r w:rsidR="007B2045">
              <w:rPr>
                <w:b/>
                <w:sz w:val="28"/>
                <w:szCs w:val="28"/>
                <w:lang w:val="en-GB"/>
              </w:rPr>
              <w:t xml:space="preserve"> </w:t>
            </w:r>
            <w:r w:rsidR="007B2045">
              <w:rPr>
                <w:b/>
                <w:sz w:val="28"/>
                <w:szCs w:val="28"/>
                <w:lang w:val="en-GB"/>
              </w:rPr>
              <w:br/>
            </w:r>
            <w:r w:rsidRPr="000A5DBB">
              <w:rPr>
                <w:b/>
                <w:sz w:val="28"/>
                <w:szCs w:val="28"/>
                <w:lang w:val="en-GB"/>
              </w:rPr>
              <w:t>AGREEMENT</w:t>
            </w:r>
          </w:p>
        </w:tc>
        <w:tc>
          <w:tcPr>
            <w:tcW w:w="4750" w:type="dxa"/>
            <w:vAlign w:val="center"/>
          </w:tcPr>
          <w:p w:rsidR="00726905" w:rsidRPr="00CA2DC1" w:rsidRDefault="00726905" w:rsidP="007B2045">
            <w:pPr>
              <w:suppressAutoHyphens/>
              <w:ind w:left="11" w:right="-61" w:hanging="11"/>
              <w:rPr>
                <w:sz w:val="22"/>
                <w:szCs w:val="22"/>
                <w:lang w:val="cs-CZ"/>
              </w:rPr>
            </w:pPr>
            <w:r w:rsidRPr="00A8435D">
              <w:rPr>
                <w:b/>
                <w:sz w:val="28"/>
                <w:szCs w:val="28"/>
                <w:lang w:val="cs-CZ"/>
              </w:rPr>
              <w:t xml:space="preserve">STANDARDIZAČNÍ </w:t>
            </w:r>
            <w:r w:rsidR="007B2045">
              <w:rPr>
                <w:b/>
                <w:sz w:val="28"/>
                <w:szCs w:val="28"/>
                <w:lang w:val="cs-CZ"/>
              </w:rPr>
              <w:br/>
            </w:r>
            <w:r w:rsidRPr="00A8435D">
              <w:rPr>
                <w:b/>
                <w:sz w:val="28"/>
                <w:szCs w:val="28"/>
                <w:lang w:val="cs-CZ"/>
              </w:rPr>
              <w:t>DOHODA</w:t>
            </w:r>
          </w:p>
        </w:tc>
      </w:tr>
      <w:tr w:rsidR="00726905" w:rsidRPr="00CA2DC1" w:rsidTr="00724BD6">
        <w:trPr>
          <w:trHeight w:val="737"/>
          <w:jc w:val="center"/>
        </w:trPr>
        <w:tc>
          <w:tcPr>
            <w:tcW w:w="9482" w:type="dxa"/>
            <w:gridSpan w:val="2"/>
            <w:vAlign w:val="center"/>
          </w:tcPr>
          <w:p w:rsidR="00726905" w:rsidRPr="000A5DBB" w:rsidRDefault="00726905" w:rsidP="0092498C">
            <w:pPr>
              <w:rPr>
                <w:sz w:val="48"/>
                <w:szCs w:val="48"/>
                <w:lang w:val="en-GB"/>
              </w:rPr>
            </w:pPr>
            <w:r w:rsidRPr="000A5DBB">
              <w:rPr>
                <w:b/>
                <w:bCs/>
                <w:sz w:val="48"/>
                <w:szCs w:val="48"/>
                <w:lang w:val="en-GB"/>
              </w:rPr>
              <w:t xml:space="preserve">STANAG </w:t>
            </w:r>
            <w:r w:rsidRPr="000A5DBB">
              <w:rPr>
                <w:b/>
                <w:bCs/>
                <w:color w:val="FF0000"/>
                <w:sz w:val="48"/>
                <w:szCs w:val="48"/>
                <w:lang w:val="en-GB"/>
              </w:rPr>
              <w:t>XXXX</w:t>
            </w:r>
          </w:p>
        </w:tc>
      </w:tr>
      <w:tr w:rsidR="00726905" w:rsidRPr="00CA2DC1" w:rsidTr="00724BD6">
        <w:trPr>
          <w:trHeight w:val="1418"/>
          <w:jc w:val="center"/>
        </w:trPr>
        <w:tc>
          <w:tcPr>
            <w:tcW w:w="4732" w:type="dxa"/>
            <w:vAlign w:val="center"/>
          </w:tcPr>
          <w:p w:rsidR="00726905" w:rsidRPr="000A5DBB" w:rsidRDefault="00726905" w:rsidP="0092498C">
            <w:pPr>
              <w:rPr>
                <w:sz w:val="28"/>
                <w:szCs w:val="28"/>
                <w:lang w:val="en-GB"/>
              </w:rPr>
            </w:pPr>
            <w:r w:rsidRPr="000A5DBB">
              <w:rPr>
                <w:b/>
                <w:bCs/>
                <w:color w:val="FF0000"/>
                <w:sz w:val="28"/>
                <w:szCs w:val="28"/>
                <w:lang w:val="en-GB"/>
              </w:rPr>
              <w:t>ENGLISH TITLE</w:t>
            </w:r>
          </w:p>
        </w:tc>
        <w:tc>
          <w:tcPr>
            <w:tcW w:w="4750" w:type="dxa"/>
            <w:vAlign w:val="center"/>
          </w:tcPr>
          <w:p w:rsidR="00726905" w:rsidRPr="00A8435D" w:rsidRDefault="00726905" w:rsidP="0092498C">
            <w:pPr>
              <w:rPr>
                <w:sz w:val="28"/>
                <w:szCs w:val="28"/>
                <w:lang w:val="cs-CZ"/>
              </w:rPr>
            </w:pPr>
            <w:r w:rsidRPr="00A8435D">
              <w:rPr>
                <w:b/>
                <w:bCs/>
                <w:color w:val="FF0000"/>
                <w:sz w:val="28"/>
                <w:szCs w:val="28"/>
                <w:lang w:val="cs-CZ"/>
              </w:rPr>
              <w:t>ČESKÝ NÁZEV</w:t>
            </w:r>
          </w:p>
        </w:tc>
      </w:tr>
      <w:tr w:rsidR="00726905" w:rsidRPr="00CA2DC1" w:rsidTr="0092498C">
        <w:trPr>
          <w:trHeight w:val="567"/>
          <w:jc w:val="center"/>
        </w:trPr>
        <w:tc>
          <w:tcPr>
            <w:tcW w:w="9482" w:type="dxa"/>
            <w:gridSpan w:val="2"/>
            <w:vAlign w:val="center"/>
          </w:tcPr>
          <w:p w:rsidR="009E3DF8" w:rsidRDefault="00726905" w:rsidP="009E3DF8">
            <w:pPr>
              <w:suppressAutoHyphens/>
              <w:ind w:left="11" w:right="-62" w:hanging="11"/>
              <w:rPr>
                <w:b/>
                <w:bCs/>
                <w:sz w:val="28"/>
                <w:szCs w:val="28"/>
                <w:lang w:val="cs-CZ"/>
              </w:rPr>
            </w:pPr>
            <w:r w:rsidRPr="00EE1306">
              <w:rPr>
                <w:b/>
                <w:bCs/>
                <w:sz w:val="28"/>
                <w:szCs w:val="28"/>
                <w:lang w:val="en-GB"/>
              </w:rPr>
              <w:t>EDITION</w:t>
            </w:r>
            <w:r w:rsidRPr="00EE1306">
              <w:rPr>
                <w:b/>
                <w:bCs/>
                <w:sz w:val="28"/>
                <w:szCs w:val="28"/>
                <w:lang w:val="cs-CZ"/>
              </w:rPr>
              <w:t xml:space="preserve">/EDICE </w:t>
            </w:r>
            <w:r w:rsidR="00E02137" w:rsidRPr="00EE1306">
              <w:rPr>
                <w:b/>
                <w:bCs/>
                <w:color w:val="FF0000"/>
                <w:sz w:val="28"/>
                <w:szCs w:val="28"/>
                <w:lang w:val="cs-CZ"/>
              </w:rPr>
              <w:t>x</w:t>
            </w:r>
          </w:p>
        </w:tc>
      </w:tr>
      <w:tr w:rsidR="00726905" w:rsidRPr="00CA2DC1" w:rsidTr="007B2045">
        <w:trPr>
          <w:trHeight w:val="454"/>
          <w:jc w:val="center"/>
        </w:trPr>
        <w:tc>
          <w:tcPr>
            <w:tcW w:w="9482" w:type="dxa"/>
            <w:gridSpan w:val="2"/>
            <w:vAlign w:val="center"/>
          </w:tcPr>
          <w:p w:rsidR="00726905" w:rsidRPr="00EE1306" w:rsidRDefault="00E02137" w:rsidP="00107809">
            <w:pPr>
              <w:suppressAutoHyphens/>
              <w:ind w:left="11" w:right="-62" w:hanging="11"/>
              <w:rPr>
                <w:b/>
                <w:bCs/>
                <w:color w:val="FF0000"/>
                <w:sz w:val="28"/>
                <w:szCs w:val="28"/>
                <w:lang w:val="cs-CZ"/>
              </w:rPr>
            </w:pPr>
            <w:r w:rsidRPr="00EE1306">
              <w:rPr>
                <w:b/>
                <w:bCs/>
                <w:color w:val="FF0000"/>
                <w:sz w:val="28"/>
                <w:szCs w:val="28"/>
                <w:lang w:val="en-GB"/>
              </w:rPr>
              <w:t>XX XXXX/XXXX 20XX (to be filled by NSO only)</w:t>
            </w:r>
          </w:p>
        </w:tc>
      </w:tr>
      <w:tr w:rsidR="00726905" w:rsidRPr="00CA2DC1" w:rsidTr="0092498C">
        <w:trPr>
          <w:trHeight w:val="567"/>
          <w:jc w:val="center"/>
        </w:trPr>
        <w:tc>
          <w:tcPr>
            <w:tcW w:w="9482" w:type="dxa"/>
            <w:gridSpan w:val="2"/>
            <w:vAlign w:val="center"/>
          </w:tcPr>
          <w:p w:rsidR="00726905" w:rsidRPr="00CA2DC1" w:rsidRDefault="00726905" w:rsidP="0092498C">
            <w:pPr>
              <w:rPr>
                <w:sz w:val="22"/>
                <w:szCs w:val="22"/>
                <w:lang w:val="cs-CZ"/>
              </w:rPr>
            </w:pPr>
            <w:r w:rsidRPr="00CA2DC1">
              <w:rPr>
                <w:b/>
                <w:noProof/>
                <w:sz w:val="22"/>
                <w:szCs w:val="22"/>
                <w:lang w:val="cs-CZ" w:eastAsia="cs-CZ"/>
              </w:rPr>
              <w:drawing>
                <wp:inline distT="0" distB="0" distL="0" distR="0">
                  <wp:extent cx="4152900" cy="311594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152900" cy="3115945"/>
                          </a:xfrm>
                          <a:prstGeom prst="rect">
                            <a:avLst/>
                          </a:prstGeom>
                          <a:noFill/>
                          <a:ln w="9525">
                            <a:noFill/>
                            <a:miter lim="800000"/>
                            <a:headEnd/>
                            <a:tailEnd/>
                          </a:ln>
                        </pic:spPr>
                      </pic:pic>
                    </a:graphicData>
                  </a:graphic>
                </wp:inline>
              </w:drawing>
            </w:r>
          </w:p>
        </w:tc>
      </w:tr>
      <w:tr w:rsidR="00726905" w:rsidRPr="00CA2DC1" w:rsidTr="0092498C">
        <w:trPr>
          <w:trHeight w:val="567"/>
          <w:jc w:val="center"/>
        </w:trPr>
        <w:tc>
          <w:tcPr>
            <w:tcW w:w="4732" w:type="dxa"/>
            <w:tcBorders>
              <w:bottom w:val="nil"/>
            </w:tcBorders>
            <w:vAlign w:val="center"/>
          </w:tcPr>
          <w:p w:rsidR="009E3DF8" w:rsidRDefault="00726905" w:rsidP="009E3DF8">
            <w:pPr>
              <w:suppressAutoHyphens/>
              <w:rPr>
                <w:b/>
                <w:bCs/>
                <w:lang w:val="en-GB"/>
              </w:rPr>
            </w:pPr>
            <w:r w:rsidRPr="000A5DBB">
              <w:rPr>
                <w:b/>
                <w:lang w:val="en-GB"/>
              </w:rPr>
              <w:t>NORTH ATLANTIC</w:t>
            </w:r>
            <w:r w:rsidR="001061AA">
              <w:rPr>
                <w:b/>
                <w:lang w:val="en-GB"/>
              </w:rPr>
              <w:t xml:space="preserve"> </w:t>
            </w:r>
            <w:r w:rsidRPr="000A5DBB">
              <w:rPr>
                <w:b/>
                <w:lang w:val="en-GB"/>
              </w:rPr>
              <w:t>TREATY</w:t>
            </w:r>
            <w:r w:rsidR="001061AA">
              <w:rPr>
                <w:b/>
                <w:lang w:val="en-GB"/>
              </w:rPr>
              <w:t> </w:t>
            </w:r>
            <w:r w:rsidRPr="000A5DBB">
              <w:rPr>
                <w:b/>
                <w:lang w:val="en-GB"/>
              </w:rPr>
              <w:t>ORGANIZATION</w:t>
            </w:r>
          </w:p>
        </w:tc>
        <w:tc>
          <w:tcPr>
            <w:tcW w:w="4750" w:type="dxa"/>
            <w:tcBorders>
              <w:bottom w:val="nil"/>
            </w:tcBorders>
            <w:vAlign w:val="center"/>
          </w:tcPr>
          <w:p w:rsidR="00726905" w:rsidRPr="00A8435D" w:rsidRDefault="00726905" w:rsidP="001061AA">
            <w:pPr>
              <w:suppressAutoHyphens/>
              <w:ind w:left="11" w:right="-61" w:hanging="11"/>
              <w:rPr>
                <w:b/>
                <w:lang w:val="cs-CZ"/>
              </w:rPr>
            </w:pPr>
            <w:r w:rsidRPr="00A8435D">
              <w:rPr>
                <w:b/>
                <w:lang w:val="cs-CZ"/>
              </w:rPr>
              <w:t>ORGANIZACE SEVEROATLANTICKÉ</w:t>
            </w:r>
            <w:r w:rsidR="001061AA">
              <w:rPr>
                <w:b/>
                <w:lang w:val="cs-CZ"/>
              </w:rPr>
              <w:t xml:space="preserve"> </w:t>
            </w:r>
            <w:r w:rsidRPr="00A8435D">
              <w:rPr>
                <w:b/>
                <w:lang w:val="cs-CZ"/>
              </w:rPr>
              <w:t>SMLOUVY</w:t>
            </w:r>
          </w:p>
        </w:tc>
      </w:tr>
      <w:tr w:rsidR="00726905" w:rsidRPr="0093659F" w:rsidTr="0092498C">
        <w:trPr>
          <w:trHeight w:val="804"/>
          <w:jc w:val="center"/>
        </w:trPr>
        <w:tc>
          <w:tcPr>
            <w:tcW w:w="4732" w:type="dxa"/>
            <w:tcBorders>
              <w:top w:val="nil"/>
              <w:bottom w:val="nil"/>
            </w:tcBorders>
            <w:vAlign w:val="center"/>
          </w:tcPr>
          <w:p w:rsidR="00726905" w:rsidRPr="000A5DBB" w:rsidRDefault="00726905" w:rsidP="001061AA">
            <w:pPr>
              <w:suppressAutoHyphens/>
              <w:ind w:left="11" w:right="-62" w:hanging="11"/>
              <w:rPr>
                <w:b/>
                <w:bCs/>
                <w:lang w:val="en-GB"/>
              </w:rPr>
            </w:pPr>
            <w:r w:rsidRPr="000A5DBB">
              <w:rPr>
                <w:b/>
                <w:bCs/>
                <w:lang w:val="en-GB"/>
              </w:rPr>
              <w:t>Published by</w:t>
            </w:r>
            <w:r w:rsidR="001061AA">
              <w:rPr>
                <w:b/>
                <w:bCs/>
                <w:lang w:val="en-GB"/>
              </w:rPr>
              <w:t xml:space="preserve"> </w:t>
            </w:r>
            <w:r w:rsidRPr="000A5DBB">
              <w:rPr>
                <w:b/>
                <w:lang w:val="en-GB"/>
              </w:rPr>
              <w:t>the</w:t>
            </w:r>
            <w:r w:rsidR="001061AA">
              <w:rPr>
                <w:b/>
                <w:lang w:val="en-GB"/>
              </w:rPr>
              <w:t> </w:t>
            </w:r>
            <w:r w:rsidRPr="000A5DBB">
              <w:rPr>
                <w:b/>
                <w:lang w:val="en-GB"/>
              </w:rPr>
              <w:t>NATO</w:t>
            </w:r>
            <w:r w:rsidR="001061AA">
              <w:rPr>
                <w:b/>
                <w:lang w:val="en-GB"/>
              </w:rPr>
              <w:t> </w:t>
            </w:r>
            <w:r w:rsidRPr="000A5DBB">
              <w:rPr>
                <w:b/>
                <w:lang w:val="en-GB"/>
              </w:rPr>
              <w:t>STANDARDIZATION OFFICE</w:t>
            </w:r>
            <w:r w:rsidR="001061AA">
              <w:rPr>
                <w:b/>
                <w:lang w:val="en-GB"/>
              </w:rPr>
              <w:t xml:space="preserve"> </w:t>
            </w:r>
            <w:r w:rsidRPr="000A5DBB">
              <w:rPr>
                <w:b/>
                <w:lang w:val="en-GB"/>
              </w:rPr>
              <w:t>(NSO)</w:t>
            </w:r>
          </w:p>
        </w:tc>
        <w:tc>
          <w:tcPr>
            <w:tcW w:w="4750" w:type="dxa"/>
            <w:tcBorders>
              <w:top w:val="nil"/>
              <w:bottom w:val="nil"/>
            </w:tcBorders>
            <w:vAlign w:val="center"/>
          </w:tcPr>
          <w:p w:rsidR="00726905" w:rsidRPr="00A8435D" w:rsidRDefault="00726905" w:rsidP="001061AA">
            <w:pPr>
              <w:suppressAutoHyphens/>
              <w:ind w:left="11" w:right="-62" w:hanging="11"/>
              <w:rPr>
                <w:b/>
                <w:bCs/>
                <w:lang w:val="cs-CZ"/>
              </w:rPr>
            </w:pPr>
            <w:r w:rsidRPr="00A8435D">
              <w:rPr>
                <w:b/>
                <w:bCs/>
                <w:lang w:val="cs-CZ"/>
              </w:rPr>
              <w:t>Vydáno</w:t>
            </w:r>
            <w:r w:rsidR="001061AA">
              <w:rPr>
                <w:b/>
                <w:bCs/>
                <w:lang w:val="cs-CZ"/>
              </w:rPr>
              <w:t xml:space="preserve"> </w:t>
            </w:r>
            <w:r w:rsidRPr="00A8435D">
              <w:rPr>
                <w:b/>
                <w:lang w:val="cs-CZ"/>
              </w:rPr>
              <w:t>ÚŘADEM</w:t>
            </w:r>
            <w:r w:rsidR="001061AA">
              <w:rPr>
                <w:b/>
                <w:lang w:val="cs-CZ"/>
              </w:rPr>
              <w:t> </w:t>
            </w:r>
            <w:r w:rsidRPr="00A8435D">
              <w:rPr>
                <w:b/>
                <w:lang w:val="cs-CZ"/>
              </w:rPr>
              <w:t>NATO</w:t>
            </w:r>
            <w:r w:rsidR="001061AA">
              <w:rPr>
                <w:b/>
                <w:lang w:val="cs-CZ"/>
              </w:rPr>
              <w:t> </w:t>
            </w:r>
            <w:r w:rsidRPr="00A8435D">
              <w:rPr>
                <w:b/>
                <w:lang w:val="cs-CZ"/>
              </w:rPr>
              <w:t>PRO</w:t>
            </w:r>
            <w:r w:rsidR="001061AA">
              <w:rPr>
                <w:b/>
                <w:lang w:val="cs-CZ"/>
              </w:rPr>
              <w:t> </w:t>
            </w:r>
            <w:r w:rsidRPr="00A8435D">
              <w:rPr>
                <w:b/>
                <w:lang w:val="cs-CZ"/>
              </w:rPr>
              <w:t>STANDARDIZACI</w:t>
            </w:r>
            <w:r w:rsidR="001061AA">
              <w:rPr>
                <w:b/>
                <w:lang w:val="cs-CZ"/>
              </w:rPr>
              <w:t xml:space="preserve"> </w:t>
            </w:r>
            <w:r w:rsidRPr="00A8435D">
              <w:rPr>
                <w:b/>
                <w:lang w:val="cs-CZ"/>
              </w:rPr>
              <w:t>(NSO)</w:t>
            </w:r>
          </w:p>
        </w:tc>
      </w:tr>
      <w:tr w:rsidR="00726905" w:rsidRPr="00CA2DC1" w:rsidTr="0092498C">
        <w:trPr>
          <w:trHeight w:val="567"/>
          <w:jc w:val="center"/>
        </w:trPr>
        <w:tc>
          <w:tcPr>
            <w:tcW w:w="9482" w:type="dxa"/>
            <w:gridSpan w:val="2"/>
            <w:tcBorders>
              <w:top w:val="nil"/>
              <w:bottom w:val="nil"/>
            </w:tcBorders>
            <w:vAlign w:val="center"/>
          </w:tcPr>
          <w:p w:rsidR="00726905" w:rsidRPr="00A8435D" w:rsidRDefault="00726905" w:rsidP="00107809">
            <w:pPr>
              <w:suppressAutoHyphens/>
              <w:ind w:left="11" w:right="-61" w:hanging="11"/>
              <w:rPr>
                <w:b/>
                <w:bCs/>
                <w:lang w:val="cs-CZ"/>
              </w:rPr>
            </w:pPr>
            <w:r w:rsidRPr="00107809">
              <w:rPr>
                <w:b/>
                <w:bCs/>
                <w:lang w:val="en-GB"/>
              </w:rPr>
              <w:t>© NATO/OTAN</w:t>
            </w:r>
          </w:p>
        </w:tc>
      </w:tr>
      <w:tr w:rsidR="00726905" w:rsidRPr="00CA2DC1" w:rsidTr="0092498C">
        <w:trPr>
          <w:trHeight w:val="567"/>
          <w:jc w:val="center"/>
        </w:trPr>
        <w:tc>
          <w:tcPr>
            <w:tcW w:w="9482" w:type="dxa"/>
            <w:gridSpan w:val="2"/>
            <w:tcBorders>
              <w:top w:val="nil"/>
              <w:bottom w:val="double" w:sz="4" w:space="0" w:color="auto"/>
            </w:tcBorders>
            <w:vAlign w:val="center"/>
          </w:tcPr>
          <w:p w:rsidR="00726905" w:rsidRPr="000A5DBB" w:rsidRDefault="00726905" w:rsidP="0092498C">
            <w:pPr>
              <w:rPr>
                <w:sz w:val="22"/>
                <w:szCs w:val="22"/>
                <w:lang w:val="en-GB"/>
              </w:rPr>
            </w:pPr>
            <w:r w:rsidRPr="000A5DBB">
              <w:rPr>
                <w:b/>
                <w:color w:val="FF0000"/>
                <w:sz w:val="22"/>
                <w:szCs w:val="22"/>
                <w:lang w:val="en-GB"/>
              </w:rPr>
              <w:t>Insert NATO classification</w:t>
            </w:r>
          </w:p>
          <w:p w:rsidR="00726905" w:rsidRPr="00CA2DC1" w:rsidRDefault="00726905" w:rsidP="00E02137">
            <w:pPr>
              <w:rPr>
                <w:sz w:val="22"/>
                <w:szCs w:val="22"/>
                <w:lang w:val="cs-CZ"/>
              </w:rPr>
            </w:pPr>
            <w:r>
              <w:rPr>
                <w:b/>
                <w:color w:val="FF0000"/>
                <w:sz w:val="22"/>
                <w:szCs w:val="22"/>
                <w:lang w:val="cs-CZ"/>
              </w:rPr>
              <w:t>Vložte stupeň utajení NATO</w:t>
            </w:r>
          </w:p>
        </w:tc>
      </w:tr>
    </w:tbl>
    <w:p w:rsidR="00726905" w:rsidRPr="00724BD6" w:rsidRDefault="00726905" w:rsidP="00946F42">
      <w:pPr>
        <w:jc w:val="left"/>
        <w:rPr>
          <w:sz w:val="16"/>
          <w:szCs w:val="16"/>
        </w:rPr>
      </w:pPr>
      <w:r>
        <w:br w:type="page"/>
      </w:r>
    </w:p>
    <w:tbl>
      <w:tblPr>
        <w:tblW w:w="9639" w:type="dxa"/>
        <w:jc w:val="center"/>
        <w:tblCellMar>
          <w:top w:w="85" w:type="dxa"/>
          <w:left w:w="85" w:type="dxa"/>
          <w:bottom w:w="85" w:type="dxa"/>
          <w:right w:w="85" w:type="dxa"/>
        </w:tblCellMar>
        <w:tblLook w:val="04A0"/>
      </w:tblPr>
      <w:tblGrid>
        <w:gridCol w:w="4820"/>
        <w:gridCol w:w="4819"/>
      </w:tblGrid>
      <w:tr w:rsidR="00726905" w:rsidRPr="00CA2DC1" w:rsidTr="00785D54">
        <w:trPr>
          <w:jc w:val="center"/>
        </w:trPr>
        <w:tc>
          <w:tcPr>
            <w:tcW w:w="4820" w:type="dxa"/>
          </w:tcPr>
          <w:p w:rsidR="009E3DF8" w:rsidRDefault="0081767E" w:rsidP="009E3DF8">
            <w:pPr>
              <w:spacing w:after="200"/>
              <w:jc w:val="left"/>
              <w:rPr>
                <w:b/>
                <w:sz w:val="22"/>
                <w:szCs w:val="22"/>
              </w:rPr>
            </w:pPr>
            <w:r w:rsidRPr="00EE1306">
              <w:rPr>
                <w:b/>
                <w:color w:val="FF0000"/>
                <w:sz w:val="22"/>
                <w:szCs w:val="22"/>
              </w:rPr>
              <w:lastRenderedPageBreak/>
              <w:t>XX XXXX/XXXX 20XX (</w:t>
            </w:r>
            <w:r w:rsidR="00E02137" w:rsidRPr="00EE1306">
              <w:rPr>
                <w:b/>
                <w:color w:val="FF0000"/>
                <w:sz w:val="22"/>
                <w:szCs w:val="22"/>
              </w:rPr>
              <w:t>to be filled by</w:t>
            </w:r>
            <w:r w:rsidRPr="00EE1306">
              <w:rPr>
                <w:b/>
                <w:color w:val="FF0000"/>
                <w:sz w:val="22"/>
                <w:szCs w:val="22"/>
              </w:rPr>
              <w:t xml:space="preserve"> NSO</w:t>
            </w:r>
            <w:r w:rsidR="00E02137" w:rsidRPr="00EE1306">
              <w:rPr>
                <w:b/>
                <w:color w:val="FF0000"/>
                <w:sz w:val="22"/>
                <w:szCs w:val="22"/>
              </w:rPr>
              <w:t xml:space="preserve"> only</w:t>
            </w:r>
            <w:r w:rsidRPr="00EE1306">
              <w:rPr>
                <w:b/>
                <w:color w:val="FF0000"/>
                <w:sz w:val="22"/>
                <w:szCs w:val="22"/>
              </w:rPr>
              <w:t>)</w:t>
            </w:r>
          </w:p>
        </w:tc>
        <w:tc>
          <w:tcPr>
            <w:tcW w:w="4820" w:type="dxa"/>
          </w:tcPr>
          <w:p w:rsidR="009E3DF8" w:rsidRDefault="00F61780" w:rsidP="009E3DF8">
            <w:pPr>
              <w:spacing w:after="200"/>
              <w:jc w:val="right"/>
              <w:rPr>
                <w:sz w:val="22"/>
                <w:szCs w:val="22"/>
                <w:lang w:val="cs-CZ"/>
              </w:rPr>
            </w:pPr>
            <w:r w:rsidRPr="00107809">
              <w:rPr>
                <w:b/>
                <w:color w:val="FF0000"/>
                <w:sz w:val="22"/>
                <w:szCs w:val="22"/>
                <w:lang w:val="en-GB"/>
              </w:rPr>
              <w:t>NSO REFERENCE</w:t>
            </w:r>
            <w:r w:rsidRPr="00107809">
              <w:rPr>
                <w:b/>
                <w:color w:val="FF0000"/>
                <w:sz w:val="22"/>
                <w:szCs w:val="22"/>
                <w:lang w:val="cs-CZ"/>
              </w:rPr>
              <w:t>/</w:t>
            </w:r>
            <w:r w:rsidRPr="007E0845">
              <w:rPr>
                <w:b/>
                <w:color w:val="FF0000"/>
                <w:sz w:val="22"/>
                <w:szCs w:val="22"/>
                <w:lang w:val="cs-CZ"/>
              </w:rPr>
              <w:t>ODKAZ NSO (vyplňuje výhradně NSO)</w:t>
            </w:r>
          </w:p>
        </w:tc>
      </w:tr>
      <w:tr w:rsidR="00726905" w:rsidRPr="00CA2DC1" w:rsidTr="00785D54">
        <w:trPr>
          <w:trHeight w:val="567"/>
          <w:jc w:val="center"/>
        </w:trPr>
        <w:tc>
          <w:tcPr>
            <w:tcW w:w="4820" w:type="dxa"/>
          </w:tcPr>
          <w:p w:rsidR="00726905" w:rsidRPr="000A5DBB" w:rsidRDefault="00726905" w:rsidP="00785D54">
            <w:pPr>
              <w:rPr>
                <w:sz w:val="22"/>
                <w:szCs w:val="22"/>
                <w:lang w:val="en-GB"/>
              </w:rPr>
            </w:pPr>
            <w:r w:rsidRPr="000A5DBB">
              <w:rPr>
                <w:b/>
                <w:sz w:val="22"/>
                <w:szCs w:val="22"/>
                <w:lang w:val="en-GB"/>
              </w:rPr>
              <w:t>LETTER OF PROMULGATION</w:t>
            </w:r>
          </w:p>
        </w:tc>
        <w:tc>
          <w:tcPr>
            <w:tcW w:w="4820" w:type="dxa"/>
          </w:tcPr>
          <w:p w:rsidR="00726905" w:rsidRPr="00CA2DC1" w:rsidRDefault="00726905" w:rsidP="00785D54">
            <w:pPr>
              <w:rPr>
                <w:sz w:val="22"/>
                <w:szCs w:val="22"/>
                <w:lang w:val="cs-CZ"/>
              </w:rPr>
            </w:pPr>
            <w:r>
              <w:rPr>
                <w:b/>
                <w:sz w:val="22"/>
                <w:szCs w:val="22"/>
                <w:lang w:val="cs-CZ"/>
              </w:rPr>
              <w:t>SDĚLENÍ O VYHLÁŠENÍ</w:t>
            </w:r>
          </w:p>
        </w:tc>
      </w:tr>
      <w:tr w:rsidR="00726905" w:rsidRPr="00CA2DC1" w:rsidTr="00785D54">
        <w:trPr>
          <w:jc w:val="center"/>
        </w:trPr>
        <w:tc>
          <w:tcPr>
            <w:tcW w:w="4820" w:type="dxa"/>
          </w:tcPr>
          <w:p w:rsidR="009E3DF8" w:rsidRDefault="00726905" w:rsidP="00785D54">
            <w:pPr>
              <w:rPr>
                <w:sz w:val="22"/>
                <w:szCs w:val="22"/>
                <w:lang w:val="en-GB"/>
              </w:rPr>
            </w:pPr>
            <w:r w:rsidRPr="000A5DBB">
              <w:rPr>
                <w:b/>
                <w:sz w:val="22"/>
                <w:szCs w:val="22"/>
                <w:lang w:val="en-GB"/>
              </w:rPr>
              <w:t>STATEMENT</w:t>
            </w:r>
          </w:p>
        </w:tc>
        <w:tc>
          <w:tcPr>
            <w:tcW w:w="4820" w:type="dxa"/>
          </w:tcPr>
          <w:p w:rsidR="009E3DF8" w:rsidRDefault="00726905" w:rsidP="00785D54">
            <w:pPr>
              <w:rPr>
                <w:sz w:val="22"/>
                <w:szCs w:val="22"/>
                <w:lang w:val="cs-CZ"/>
              </w:rPr>
            </w:pPr>
            <w:r>
              <w:rPr>
                <w:b/>
                <w:sz w:val="22"/>
                <w:szCs w:val="22"/>
                <w:lang w:val="cs-CZ"/>
              </w:rPr>
              <w:t>USTANOVENÍ</w:t>
            </w:r>
          </w:p>
        </w:tc>
      </w:tr>
      <w:tr w:rsidR="00726905" w:rsidRPr="00C77053" w:rsidTr="00785D54">
        <w:trPr>
          <w:jc w:val="center"/>
        </w:trPr>
        <w:tc>
          <w:tcPr>
            <w:tcW w:w="4820" w:type="dxa"/>
          </w:tcPr>
          <w:p w:rsidR="009E3DF8" w:rsidRDefault="00726905" w:rsidP="00785D54">
            <w:pPr>
              <w:jc w:val="both"/>
              <w:rPr>
                <w:sz w:val="22"/>
                <w:szCs w:val="22"/>
                <w:lang w:val="en-GB"/>
              </w:rPr>
            </w:pPr>
            <w:r w:rsidRPr="000A5DBB">
              <w:rPr>
                <w:sz w:val="22"/>
                <w:szCs w:val="22"/>
                <w:lang w:val="en-GB"/>
              </w:rPr>
              <w:t>The enclosed NATO standardization agreement (STANAG), which has been ratified by member nations, as reflected in the NATO Standardization Document Database (NSDD), is promulgated herewith.</w:t>
            </w:r>
          </w:p>
        </w:tc>
        <w:tc>
          <w:tcPr>
            <w:tcW w:w="4820" w:type="dxa"/>
          </w:tcPr>
          <w:p w:rsidR="009E3DF8" w:rsidRDefault="00726905" w:rsidP="00785D54">
            <w:pPr>
              <w:jc w:val="both"/>
              <w:rPr>
                <w:sz w:val="22"/>
                <w:szCs w:val="22"/>
                <w:lang w:val="cs-CZ"/>
              </w:rPr>
            </w:pPr>
            <w:r>
              <w:rPr>
                <w:sz w:val="22"/>
                <w:szCs w:val="22"/>
                <w:lang w:val="cs-CZ"/>
              </w:rPr>
              <w:t>Přiložená standardizační dohoda NATO</w:t>
            </w:r>
            <w:r w:rsidRPr="00CA2DC1">
              <w:rPr>
                <w:sz w:val="22"/>
                <w:szCs w:val="22"/>
                <w:lang w:val="cs-CZ"/>
              </w:rPr>
              <w:t xml:space="preserve"> (STANAG)</w:t>
            </w:r>
            <w:r w:rsidR="00FA6B1C">
              <w:rPr>
                <w:sz w:val="22"/>
                <w:szCs w:val="22"/>
                <w:lang w:val="cs-CZ"/>
              </w:rPr>
              <w:t>,</w:t>
            </w:r>
            <w:r w:rsidRPr="00CA2DC1">
              <w:rPr>
                <w:sz w:val="22"/>
                <w:szCs w:val="22"/>
                <w:lang w:val="cs-CZ"/>
              </w:rPr>
              <w:t xml:space="preserve"> </w:t>
            </w:r>
            <w:r w:rsidR="00222914">
              <w:rPr>
                <w:sz w:val="22"/>
                <w:szCs w:val="22"/>
                <w:lang w:val="cs-CZ"/>
              </w:rPr>
              <w:t>ke které členské státy přistoupily, jak je uvedeno</w:t>
            </w:r>
            <w:r w:rsidR="00FA6B1C">
              <w:rPr>
                <w:sz w:val="22"/>
                <w:szCs w:val="22"/>
                <w:lang w:val="cs-CZ"/>
              </w:rPr>
              <w:t xml:space="preserve"> v </w:t>
            </w:r>
            <w:r>
              <w:rPr>
                <w:sz w:val="22"/>
                <w:szCs w:val="22"/>
                <w:lang w:val="cs-CZ"/>
              </w:rPr>
              <w:t>databáz</w:t>
            </w:r>
            <w:r w:rsidR="00FA6B1C">
              <w:rPr>
                <w:sz w:val="22"/>
                <w:szCs w:val="22"/>
                <w:lang w:val="cs-CZ"/>
              </w:rPr>
              <w:t xml:space="preserve">i standardizačních dokumentů </w:t>
            </w:r>
            <w:r>
              <w:rPr>
                <w:sz w:val="22"/>
                <w:szCs w:val="22"/>
                <w:lang w:val="cs-CZ"/>
              </w:rPr>
              <w:t xml:space="preserve">NATO </w:t>
            </w:r>
            <w:r w:rsidRPr="00CA2DC1">
              <w:rPr>
                <w:sz w:val="22"/>
                <w:szCs w:val="22"/>
                <w:lang w:val="cs-CZ"/>
              </w:rPr>
              <w:t>(NSDD)</w:t>
            </w:r>
            <w:r w:rsidR="00FA6B1C">
              <w:rPr>
                <w:sz w:val="22"/>
                <w:szCs w:val="22"/>
                <w:lang w:val="cs-CZ"/>
              </w:rPr>
              <w:t>,</w:t>
            </w:r>
            <w:r>
              <w:rPr>
                <w:sz w:val="22"/>
                <w:szCs w:val="22"/>
                <w:lang w:val="cs-CZ"/>
              </w:rPr>
              <w:t xml:space="preserve"> </w:t>
            </w:r>
            <w:r w:rsidR="00FA6B1C">
              <w:rPr>
                <w:sz w:val="22"/>
                <w:szCs w:val="22"/>
                <w:lang w:val="cs-CZ"/>
              </w:rPr>
              <w:t>se tímto vyhlašuje za platnou</w:t>
            </w:r>
            <w:r>
              <w:rPr>
                <w:sz w:val="22"/>
                <w:szCs w:val="22"/>
                <w:lang w:val="cs-CZ"/>
              </w:rPr>
              <w:t>.</w:t>
            </w:r>
          </w:p>
        </w:tc>
      </w:tr>
      <w:tr w:rsidR="00726905" w:rsidRPr="00CA2DC1" w:rsidTr="00785D54">
        <w:trPr>
          <w:jc w:val="center"/>
        </w:trPr>
        <w:tc>
          <w:tcPr>
            <w:tcW w:w="4820" w:type="dxa"/>
          </w:tcPr>
          <w:p w:rsidR="009E3DF8" w:rsidRDefault="00726905" w:rsidP="00785D54">
            <w:pPr>
              <w:jc w:val="both"/>
              <w:rPr>
                <w:sz w:val="22"/>
                <w:szCs w:val="22"/>
                <w:lang w:val="en-GB"/>
              </w:rPr>
            </w:pPr>
            <w:r w:rsidRPr="000A5DBB">
              <w:rPr>
                <w:b/>
                <w:color w:val="000000"/>
                <w:sz w:val="22"/>
                <w:szCs w:val="22"/>
                <w:shd w:val="clear" w:color="auto" w:fill="FFFFFF"/>
                <w:lang w:val="en-GB"/>
              </w:rPr>
              <w:t>ENACTMENT</w:t>
            </w:r>
          </w:p>
        </w:tc>
        <w:tc>
          <w:tcPr>
            <w:tcW w:w="4820" w:type="dxa"/>
          </w:tcPr>
          <w:p w:rsidR="009E3DF8" w:rsidRDefault="00013B97" w:rsidP="00785D54">
            <w:pPr>
              <w:jc w:val="both"/>
              <w:rPr>
                <w:sz w:val="22"/>
                <w:szCs w:val="22"/>
                <w:lang w:val="cs-CZ"/>
              </w:rPr>
            </w:pPr>
            <w:r>
              <w:rPr>
                <w:b/>
                <w:sz w:val="22"/>
                <w:szCs w:val="22"/>
                <w:lang w:val="cs-CZ"/>
              </w:rPr>
              <w:t>PLATNOST</w:t>
            </w:r>
            <w:r w:rsidR="0069490D">
              <w:rPr>
                <w:b/>
                <w:sz w:val="22"/>
                <w:szCs w:val="22"/>
                <w:lang w:val="cs-CZ"/>
              </w:rPr>
              <w:t xml:space="preserve"> – </w:t>
            </w:r>
            <w:r>
              <w:rPr>
                <w:b/>
                <w:sz w:val="22"/>
                <w:szCs w:val="22"/>
                <w:lang w:val="cs-CZ"/>
              </w:rPr>
              <w:t>ÚČINNOST</w:t>
            </w:r>
          </w:p>
        </w:tc>
      </w:tr>
      <w:tr w:rsidR="00726905" w:rsidRPr="00C77053" w:rsidTr="00785D54">
        <w:trPr>
          <w:jc w:val="center"/>
        </w:trPr>
        <w:tc>
          <w:tcPr>
            <w:tcW w:w="4820" w:type="dxa"/>
          </w:tcPr>
          <w:p w:rsidR="009E3DF8" w:rsidRDefault="00726905" w:rsidP="00785D54">
            <w:pPr>
              <w:jc w:val="both"/>
              <w:rPr>
                <w:sz w:val="22"/>
                <w:szCs w:val="22"/>
                <w:lang w:val="en-GB"/>
              </w:rPr>
            </w:pPr>
            <w:r w:rsidRPr="00EE1306">
              <w:rPr>
                <w:sz w:val="22"/>
                <w:szCs w:val="22"/>
                <w:lang w:val="en-GB"/>
              </w:rPr>
              <w:t xml:space="preserve">This STANAG is effective </w:t>
            </w:r>
            <w:r w:rsidRPr="00EE1306">
              <w:rPr>
                <w:color w:val="FF0000"/>
                <w:sz w:val="22"/>
                <w:szCs w:val="22"/>
                <w:lang w:val="en-GB"/>
              </w:rPr>
              <w:t xml:space="preserve">upon receipt </w:t>
            </w:r>
            <w:r w:rsidRPr="00EE1306">
              <w:rPr>
                <w:i/>
                <w:color w:val="FF0000"/>
                <w:sz w:val="22"/>
                <w:szCs w:val="22"/>
                <w:lang w:val="en-GB"/>
              </w:rPr>
              <w:t>or</w:t>
            </w:r>
            <w:r w:rsidRPr="00EE1306">
              <w:rPr>
                <w:color w:val="FF0000"/>
                <w:sz w:val="22"/>
                <w:szCs w:val="22"/>
                <w:lang w:val="en-GB"/>
              </w:rPr>
              <w:t xml:space="preserve"> insert NATO effective date</w:t>
            </w:r>
            <w:r w:rsidRPr="00EE1306">
              <w:rPr>
                <w:sz w:val="22"/>
                <w:szCs w:val="22"/>
                <w:lang w:val="en-GB"/>
              </w:rPr>
              <w:t xml:space="preserve"> for use by the participating nations and NATO bodies.</w:t>
            </w:r>
          </w:p>
        </w:tc>
        <w:tc>
          <w:tcPr>
            <w:tcW w:w="4820" w:type="dxa"/>
          </w:tcPr>
          <w:p w:rsidR="009E3DF8" w:rsidRDefault="00726905" w:rsidP="00785D54">
            <w:pPr>
              <w:jc w:val="both"/>
              <w:rPr>
                <w:sz w:val="22"/>
                <w:szCs w:val="22"/>
                <w:lang w:val="cs-CZ"/>
              </w:rPr>
            </w:pPr>
            <w:r w:rsidRPr="00EE1306">
              <w:rPr>
                <w:sz w:val="22"/>
                <w:szCs w:val="22"/>
                <w:lang w:val="cs-CZ"/>
              </w:rPr>
              <w:t xml:space="preserve">Tento STANAG nabývá účinnosti </w:t>
            </w:r>
            <w:r w:rsidR="00724BD6" w:rsidRPr="00554C63">
              <w:rPr>
                <w:color w:val="FF0000"/>
                <w:sz w:val="22"/>
                <w:szCs w:val="22"/>
                <w:lang w:val="cs-CZ"/>
              </w:rPr>
              <w:t xml:space="preserve">jeho </w:t>
            </w:r>
            <w:r w:rsidR="00724BD6">
              <w:rPr>
                <w:color w:val="FF0000"/>
                <w:sz w:val="22"/>
                <w:szCs w:val="22"/>
                <w:lang w:val="cs-CZ"/>
              </w:rPr>
              <w:t>obdr</w:t>
            </w:r>
            <w:r w:rsidR="00724BD6">
              <w:rPr>
                <w:color w:val="FF0000"/>
                <w:sz w:val="22"/>
                <w:szCs w:val="22"/>
                <w:lang w:val="sk-SK"/>
              </w:rPr>
              <w:t>žením</w:t>
            </w:r>
            <w:r w:rsidR="00724BD6" w:rsidRPr="00554C63">
              <w:rPr>
                <w:color w:val="FF0000"/>
                <w:sz w:val="22"/>
                <w:szCs w:val="22"/>
                <w:lang w:val="cs-CZ"/>
              </w:rPr>
              <w:t xml:space="preserve"> </w:t>
            </w:r>
            <w:r w:rsidR="008D7781" w:rsidRPr="008D7781">
              <w:rPr>
                <w:b/>
                <w:color w:val="FF0000"/>
                <w:sz w:val="22"/>
                <w:szCs w:val="22"/>
                <w:lang w:val="cs-CZ"/>
              </w:rPr>
              <w:t>nebo</w:t>
            </w:r>
            <w:r w:rsidR="008D7781">
              <w:rPr>
                <w:i/>
                <w:color w:val="FF0000"/>
                <w:sz w:val="22"/>
                <w:szCs w:val="22"/>
                <w:lang w:val="cs-CZ"/>
              </w:rPr>
              <w:t xml:space="preserve"> </w:t>
            </w:r>
            <w:r w:rsidRPr="00554C63">
              <w:rPr>
                <w:color w:val="FF0000"/>
                <w:sz w:val="22"/>
                <w:szCs w:val="22"/>
                <w:lang w:val="cs-CZ"/>
              </w:rPr>
              <w:t>vlož</w:t>
            </w:r>
            <w:r w:rsidR="00FA6B1C" w:rsidRPr="00554C63">
              <w:rPr>
                <w:color w:val="FF0000"/>
                <w:sz w:val="22"/>
                <w:szCs w:val="22"/>
                <w:lang w:val="cs-CZ"/>
              </w:rPr>
              <w:t>te</w:t>
            </w:r>
            <w:r w:rsidRPr="00554C63">
              <w:rPr>
                <w:color w:val="FF0000"/>
                <w:sz w:val="22"/>
                <w:szCs w:val="22"/>
                <w:lang w:val="cs-CZ"/>
              </w:rPr>
              <w:t xml:space="preserve"> dat</w:t>
            </w:r>
            <w:r w:rsidR="00FA6B1C" w:rsidRPr="00554C63">
              <w:rPr>
                <w:color w:val="FF0000"/>
                <w:sz w:val="22"/>
                <w:szCs w:val="22"/>
                <w:lang w:val="cs-CZ"/>
              </w:rPr>
              <w:t>um</w:t>
            </w:r>
            <w:r w:rsidRPr="00554C63">
              <w:rPr>
                <w:color w:val="FF0000"/>
                <w:sz w:val="22"/>
                <w:szCs w:val="22"/>
                <w:lang w:val="cs-CZ"/>
              </w:rPr>
              <w:t xml:space="preserve"> nabytí </w:t>
            </w:r>
            <w:r w:rsidR="00FA6B1C" w:rsidRPr="00554C63">
              <w:rPr>
                <w:color w:val="FF0000"/>
                <w:sz w:val="22"/>
                <w:szCs w:val="22"/>
                <w:lang w:val="cs-CZ"/>
              </w:rPr>
              <w:t>účinnosti</w:t>
            </w:r>
            <w:r w:rsidRPr="00554C63">
              <w:rPr>
                <w:color w:val="FF0000"/>
                <w:sz w:val="22"/>
                <w:szCs w:val="22"/>
                <w:lang w:val="cs-CZ"/>
              </w:rPr>
              <w:t xml:space="preserve"> v</w:t>
            </w:r>
            <w:r w:rsidR="00FA6B1C" w:rsidRPr="00554C63">
              <w:rPr>
                <w:color w:val="FF0000"/>
                <w:sz w:val="22"/>
                <w:szCs w:val="22"/>
                <w:lang w:val="cs-CZ"/>
              </w:rPr>
              <w:t> </w:t>
            </w:r>
            <w:r w:rsidRPr="00554C63">
              <w:rPr>
                <w:color w:val="FF0000"/>
                <w:sz w:val="22"/>
                <w:szCs w:val="22"/>
                <w:lang w:val="cs-CZ"/>
              </w:rPr>
              <w:t>NATO</w:t>
            </w:r>
            <w:r w:rsidRPr="00EE1306">
              <w:rPr>
                <w:sz w:val="22"/>
                <w:szCs w:val="22"/>
                <w:lang w:val="cs-CZ"/>
              </w:rPr>
              <w:t xml:space="preserve"> </w:t>
            </w:r>
            <w:r w:rsidR="00FA6B1C" w:rsidRPr="00EE1306">
              <w:rPr>
                <w:sz w:val="22"/>
                <w:szCs w:val="22"/>
                <w:lang w:val="cs-CZ"/>
              </w:rPr>
              <w:t>pro</w:t>
            </w:r>
            <w:r w:rsidRPr="00EE1306">
              <w:rPr>
                <w:sz w:val="22"/>
                <w:szCs w:val="22"/>
                <w:lang w:val="cs-CZ"/>
              </w:rPr>
              <w:t> použití příslušnými státy a orgány NATO.</w:t>
            </w:r>
          </w:p>
        </w:tc>
      </w:tr>
      <w:tr w:rsidR="00726905" w:rsidRPr="00CA2DC1" w:rsidTr="00785D54">
        <w:trPr>
          <w:jc w:val="center"/>
        </w:trPr>
        <w:tc>
          <w:tcPr>
            <w:tcW w:w="4820" w:type="dxa"/>
          </w:tcPr>
          <w:p w:rsidR="009E3DF8" w:rsidRDefault="00726905" w:rsidP="00785D54">
            <w:pPr>
              <w:jc w:val="both"/>
              <w:rPr>
                <w:sz w:val="22"/>
                <w:szCs w:val="22"/>
                <w:lang w:val="en-GB"/>
              </w:rPr>
            </w:pPr>
            <w:r w:rsidRPr="000A5DBB">
              <w:rPr>
                <w:b/>
                <w:sz w:val="22"/>
                <w:szCs w:val="22"/>
                <w:lang w:val="en-GB"/>
              </w:rPr>
              <w:t>ACTIONS BY NATIONS</w:t>
            </w:r>
          </w:p>
        </w:tc>
        <w:tc>
          <w:tcPr>
            <w:tcW w:w="4820" w:type="dxa"/>
          </w:tcPr>
          <w:p w:rsidR="009E3DF8" w:rsidRDefault="00FA6B1C" w:rsidP="00785D54">
            <w:pPr>
              <w:jc w:val="both"/>
              <w:rPr>
                <w:sz w:val="22"/>
                <w:szCs w:val="22"/>
                <w:lang w:val="cs-CZ"/>
              </w:rPr>
            </w:pPr>
            <w:r>
              <w:rPr>
                <w:b/>
                <w:sz w:val="22"/>
                <w:szCs w:val="22"/>
                <w:lang w:val="cs-CZ"/>
              </w:rPr>
              <w:t xml:space="preserve">OPATŘENÍ </w:t>
            </w:r>
            <w:r w:rsidR="00726905">
              <w:rPr>
                <w:b/>
                <w:sz w:val="22"/>
                <w:szCs w:val="22"/>
                <w:lang w:val="cs-CZ"/>
              </w:rPr>
              <w:t xml:space="preserve">PROVÁDĚNÁ </w:t>
            </w:r>
            <w:r>
              <w:rPr>
                <w:b/>
                <w:sz w:val="22"/>
                <w:szCs w:val="22"/>
                <w:lang w:val="cs-CZ"/>
              </w:rPr>
              <w:t>STÁTY</w:t>
            </w:r>
          </w:p>
        </w:tc>
      </w:tr>
      <w:tr w:rsidR="00726905" w:rsidRPr="00C77053" w:rsidTr="00785D54">
        <w:trPr>
          <w:jc w:val="center"/>
        </w:trPr>
        <w:tc>
          <w:tcPr>
            <w:tcW w:w="4820" w:type="dxa"/>
          </w:tcPr>
          <w:p w:rsidR="009E3DF8" w:rsidRDefault="00726905" w:rsidP="00785D54">
            <w:pPr>
              <w:jc w:val="both"/>
              <w:rPr>
                <w:sz w:val="22"/>
                <w:szCs w:val="22"/>
                <w:lang w:val="en-GB"/>
              </w:rPr>
            </w:pPr>
            <w:r w:rsidRPr="000A5DBB">
              <w:rPr>
                <w:sz w:val="22"/>
                <w:szCs w:val="22"/>
                <w:lang w:val="en-GB"/>
              </w:rPr>
              <w:t>Nations are invited to examine their ratification of the STANAG and, if they have not already done so, advise the NSO of their intention regarding its ratification and implementation.</w:t>
            </w:r>
          </w:p>
        </w:tc>
        <w:tc>
          <w:tcPr>
            <w:tcW w:w="4820" w:type="dxa"/>
          </w:tcPr>
          <w:p w:rsidR="009E3DF8" w:rsidRDefault="00726905" w:rsidP="00785D54">
            <w:pPr>
              <w:jc w:val="both"/>
              <w:rPr>
                <w:sz w:val="22"/>
                <w:szCs w:val="22"/>
                <w:lang w:val="cs-CZ"/>
              </w:rPr>
            </w:pPr>
            <w:r>
              <w:rPr>
                <w:sz w:val="22"/>
                <w:szCs w:val="22"/>
                <w:lang w:val="cs-CZ"/>
              </w:rPr>
              <w:t xml:space="preserve">Jednotlivé státy </w:t>
            </w:r>
            <w:r w:rsidR="00FA0800">
              <w:rPr>
                <w:sz w:val="22"/>
                <w:szCs w:val="22"/>
                <w:lang w:val="cs-CZ"/>
              </w:rPr>
              <w:t>se vyzývají, aby</w:t>
            </w:r>
            <w:r>
              <w:rPr>
                <w:sz w:val="22"/>
                <w:szCs w:val="22"/>
                <w:lang w:val="cs-CZ"/>
              </w:rPr>
              <w:t> prověř</w:t>
            </w:r>
            <w:r w:rsidR="00FA0800">
              <w:rPr>
                <w:sz w:val="22"/>
                <w:szCs w:val="22"/>
                <w:lang w:val="cs-CZ"/>
              </w:rPr>
              <w:t>ily</w:t>
            </w:r>
            <w:r>
              <w:rPr>
                <w:sz w:val="22"/>
                <w:szCs w:val="22"/>
                <w:lang w:val="cs-CZ"/>
              </w:rPr>
              <w:t xml:space="preserve"> </w:t>
            </w:r>
            <w:r w:rsidR="00E31938">
              <w:rPr>
                <w:sz w:val="22"/>
                <w:szCs w:val="22"/>
                <w:lang w:val="cs-CZ"/>
              </w:rPr>
              <w:t>své přistoupení k</w:t>
            </w:r>
            <w:r w:rsidR="007C3F18">
              <w:rPr>
                <w:sz w:val="22"/>
                <w:szCs w:val="22"/>
                <w:lang w:val="cs-CZ"/>
              </w:rPr>
              <w:t>e</w:t>
            </w:r>
            <w:r w:rsidR="00E31938">
              <w:rPr>
                <w:sz w:val="22"/>
                <w:szCs w:val="22"/>
                <w:lang w:val="cs-CZ"/>
              </w:rPr>
              <w:t xml:space="preserve"> </w:t>
            </w:r>
            <w:r>
              <w:rPr>
                <w:sz w:val="22"/>
                <w:szCs w:val="22"/>
                <w:lang w:val="cs-CZ"/>
              </w:rPr>
              <w:t xml:space="preserve">STANAG, </w:t>
            </w:r>
            <w:r w:rsidR="00FA0800">
              <w:rPr>
                <w:sz w:val="22"/>
                <w:szCs w:val="22"/>
                <w:lang w:val="cs-CZ"/>
              </w:rPr>
              <w:t xml:space="preserve">a </w:t>
            </w:r>
            <w:r>
              <w:rPr>
                <w:sz w:val="22"/>
                <w:szCs w:val="22"/>
                <w:lang w:val="cs-CZ"/>
              </w:rPr>
              <w:t xml:space="preserve">jestliže tak ještě neučinily, </w:t>
            </w:r>
            <w:r w:rsidR="00FA0800">
              <w:rPr>
                <w:sz w:val="22"/>
                <w:szCs w:val="22"/>
                <w:lang w:val="cs-CZ"/>
              </w:rPr>
              <w:t>aby NSO</w:t>
            </w:r>
            <w:r w:rsidR="00E31938">
              <w:rPr>
                <w:sz w:val="22"/>
                <w:szCs w:val="22"/>
                <w:lang w:val="cs-CZ"/>
              </w:rPr>
              <w:t xml:space="preserve"> </w:t>
            </w:r>
            <w:r>
              <w:rPr>
                <w:sz w:val="22"/>
                <w:szCs w:val="22"/>
                <w:lang w:val="cs-CZ"/>
              </w:rPr>
              <w:t>předlož</w:t>
            </w:r>
            <w:r w:rsidR="00FA0800">
              <w:rPr>
                <w:sz w:val="22"/>
                <w:szCs w:val="22"/>
                <w:lang w:val="cs-CZ"/>
              </w:rPr>
              <w:t>ily</w:t>
            </w:r>
            <w:r>
              <w:rPr>
                <w:sz w:val="22"/>
                <w:szCs w:val="22"/>
                <w:lang w:val="cs-CZ"/>
              </w:rPr>
              <w:t xml:space="preserve"> sv</w:t>
            </w:r>
            <w:r w:rsidR="00FA0800">
              <w:rPr>
                <w:sz w:val="22"/>
                <w:szCs w:val="22"/>
                <w:lang w:val="cs-CZ"/>
              </w:rPr>
              <w:t>é</w:t>
            </w:r>
            <w:r>
              <w:rPr>
                <w:sz w:val="22"/>
                <w:szCs w:val="22"/>
                <w:lang w:val="cs-CZ"/>
              </w:rPr>
              <w:t xml:space="preserve"> záměr</w:t>
            </w:r>
            <w:r w:rsidR="00FA0800">
              <w:rPr>
                <w:sz w:val="22"/>
                <w:szCs w:val="22"/>
                <w:lang w:val="cs-CZ"/>
              </w:rPr>
              <w:t>y</w:t>
            </w:r>
            <w:r>
              <w:rPr>
                <w:sz w:val="22"/>
                <w:szCs w:val="22"/>
                <w:lang w:val="cs-CZ"/>
              </w:rPr>
              <w:t xml:space="preserve"> </w:t>
            </w:r>
            <w:r w:rsidR="00FA0800">
              <w:rPr>
                <w:sz w:val="22"/>
                <w:szCs w:val="22"/>
                <w:lang w:val="cs-CZ"/>
              </w:rPr>
              <w:t xml:space="preserve">ohledně přistoupení </w:t>
            </w:r>
            <w:r w:rsidR="00E31938">
              <w:rPr>
                <w:sz w:val="22"/>
                <w:szCs w:val="22"/>
                <w:lang w:val="cs-CZ"/>
              </w:rPr>
              <w:t>k němu a jeho</w:t>
            </w:r>
            <w:r>
              <w:rPr>
                <w:sz w:val="22"/>
                <w:szCs w:val="22"/>
                <w:lang w:val="cs-CZ"/>
              </w:rPr>
              <w:t xml:space="preserve"> zavedení.</w:t>
            </w:r>
          </w:p>
        </w:tc>
      </w:tr>
      <w:tr w:rsidR="00726905" w:rsidRPr="00C77053" w:rsidTr="00785D54">
        <w:trPr>
          <w:jc w:val="center"/>
        </w:trPr>
        <w:tc>
          <w:tcPr>
            <w:tcW w:w="4820" w:type="dxa"/>
          </w:tcPr>
          <w:p w:rsidR="009E3DF8" w:rsidRDefault="00726905" w:rsidP="00785D54">
            <w:pPr>
              <w:jc w:val="both"/>
              <w:rPr>
                <w:sz w:val="22"/>
                <w:szCs w:val="22"/>
                <w:lang w:val="en-GB"/>
              </w:rPr>
            </w:pPr>
            <w:r w:rsidRPr="000A5DBB">
              <w:rPr>
                <w:sz w:val="22"/>
                <w:szCs w:val="22"/>
                <w:lang w:val="en-GB"/>
              </w:rPr>
              <w:t>Once implemented, Allies shall provide implementation details through the electronic reporting tool.</w:t>
            </w:r>
          </w:p>
        </w:tc>
        <w:tc>
          <w:tcPr>
            <w:tcW w:w="4820" w:type="dxa"/>
          </w:tcPr>
          <w:p w:rsidR="009E3DF8" w:rsidRDefault="00726905" w:rsidP="00785D54">
            <w:pPr>
              <w:jc w:val="both"/>
              <w:rPr>
                <w:sz w:val="22"/>
                <w:szCs w:val="22"/>
                <w:lang w:val="cs-CZ"/>
              </w:rPr>
            </w:pPr>
            <w:r>
              <w:rPr>
                <w:sz w:val="22"/>
                <w:szCs w:val="22"/>
                <w:lang w:val="cs-CZ"/>
              </w:rPr>
              <w:t>Jakmile dojde k jeho zavedení, spojenci doručí detaily o zavedení pomocí nástroje pro elektronické zasílání hlášení.</w:t>
            </w:r>
          </w:p>
        </w:tc>
      </w:tr>
      <w:tr w:rsidR="00726905" w:rsidRPr="00CA2DC1" w:rsidTr="00785D54">
        <w:trPr>
          <w:jc w:val="center"/>
        </w:trPr>
        <w:tc>
          <w:tcPr>
            <w:tcW w:w="4820" w:type="dxa"/>
          </w:tcPr>
          <w:p w:rsidR="009E3DF8" w:rsidRDefault="005E463C" w:rsidP="00785D54">
            <w:pPr>
              <w:jc w:val="both"/>
              <w:rPr>
                <w:sz w:val="22"/>
                <w:szCs w:val="22"/>
                <w:lang w:val="en-GB"/>
              </w:rPr>
            </w:pPr>
            <w:r w:rsidRPr="000A5DBB">
              <w:rPr>
                <w:b/>
                <w:sz w:val="22"/>
                <w:szCs w:val="22"/>
                <w:lang w:val="en-GB"/>
              </w:rPr>
              <w:t>S</w:t>
            </w:r>
            <w:r w:rsidR="00726905" w:rsidRPr="000A5DBB">
              <w:rPr>
                <w:b/>
                <w:sz w:val="22"/>
                <w:szCs w:val="22"/>
                <w:lang w:val="en-GB"/>
              </w:rPr>
              <w:t>ECURITY CLASSIFICATION</w:t>
            </w:r>
          </w:p>
        </w:tc>
        <w:tc>
          <w:tcPr>
            <w:tcW w:w="4820" w:type="dxa"/>
          </w:tcPr>
          <w:p w:rsidR="009E3DF8" w:rsidRDefault="00726905" w:rsidP="00785D54">
            <w:pPr>
              <w:pStyle w:val="textepage"/>
              <w:numPr>
                <w:ilvl w:val="0"/>
                <w:numId w:val="0"/>
              </w:numPr>
              <w:tabs>
                <w:tab w:val="clear" w:pos="284"/>
              </w:tabs>
              <w:spacing w:after="0"/>
              <w:rPr>
                <w:rFonts w:cs="Arial"/>
                <w:sz w:val="22"/>
                <w:szCs w:val="22"/>
                <w:lang w:val="cs-CZ"/>
              </w:rPr>
            </w:pPr>
            <w:r>
              <w:rPr>
                <w:rFonts w:cs="Arial"/>
                <w:b/>
                <w:sz w:val="22"/>
                <w:szCs w:val="22"/>
                <w:lang w:val="cs-CZ"/>
              </w:rPr>
              <w:t>STUPEŇ UTAJENÍ</w:t>
            </w:r>
          </w:p>
        </w:tc>
      </w:tr>
      <w:tr w:rsidR="00726905" w:rsidRPr="005627BF" w:rsidTr="00785D54">
        <w:trPr>
          <w:jc w:val="center"/>
        </w:trPr>
        <w:tc>
          <w:tcPr>
            <w:tcW w:w="4820" w:type="dxa"/>
          </w:tcPr>
          <w:p w:rsidR="009E3DF8" w:rsidRDefault="00546B3A" w:rsidP="00785D54">
            <w:pPr>
              <w:pStyle w:val="textepage"/>
              <w:numPr>
                <w:ilvl w:val="0"/>
                <w:numId w:val="0"/>
              </w:numPr>
              <w:tabs>
                <w:tab w:val="clear" w:pos="284"/>
              </w:tabs>
              <w:spacing w:after="0"/>
              <w:rPr>
                <w:rFonts w:cs="Arial"/>
                <w:color w:val="FF0000"/>
                <w:sz w:val="22"/>
                <w:szCs w:val="22"/>
              </w:rPr>
            </w:pPr>
            <w:r w:rsidRPr="00EE1306">
              <w:rPr>
                <w:rFonts w:cs="Arial"/>
                <w:color w:val="FF0000"/>
                <w:sz w:val="22"/>
                <w:szCs w:val="22"/>
              </w:rPr>
              <w:t xml:space="preserve">This STANAG is a NATO </w:t>
            </w:r>
            <w:r w:rsidR="00777751" w:rsidRPr="00EE1306">
              <w:rPr>
                <w:rFonts w:cs="Arial"/>
                <w:color w:val="FF0000"/>
                <w:sz w:val="22"/>
                <w:szCs w:val="22"/>
              </w:rPr>
              <w:t xml:space="preserve">non-classified </w:t>
            </w:r>
            <w:r w:rsidRPr="00EE1306">
              <w:rPr>
                <w:rFonts w:cs="Arial"/>
                <w:color w:val="FF0000"/>
                <w:sz w:val="22"/>
                <w:szCs w:val="22"/>
              </w:rPr>
              <w:t>document</w:t>
            </w:r>
            <w:r w:rsidR="00726905" w:rsidRPr="00EE1306">
              <w:rPr>
                <w:rFonts w:cs="Arial"/>
                <w:color w:val="FF0000"/>
                <w:sz w:val="22"/>
                <w:szCs w:val="22"/>
              </w:rPr>
              <w:t xml:space="preserve"> to be handled in accordance with C</w:t>
            </w:r>
            <w:r w:rsidR="00A8098A">
              <w:rPr>
                <w:rFonts w:cs="Arial"/>
                <w:color w:val="FF0000"/>
                <w:sz w:val="22"/>
                <w:szCs w:val="22"/>
              </w:rPr>
              <w:noBreakHyphen/>
            </w:r>
            <w:r w:rsidR="00726905" w:rsidRPr="00EE1306">
              <w:rPr>
                <w:rFonts w:cs="Arial"/>
                <w:color w:val="FF0000"/>
                <w:sz w:val="22"/>
                <w:szCs w:val="22"/>
              </w:rPr>
              <w:t>M(2002)60.</w:t>
            </w:r>
          </w:p>
          <w:p w:rsidR="009E3DF8" w:rsidRDefault="00521052" w:rsidP="00785D54">
            <w:pPr>
              <w:pStyle w:val="textepage"/>
              <w:numPr>
                <w:ilvl w:val="0"/>
                <w:numId w:val="0"/>
              </w:numPr>
              <w:tabs>
                <w:tab w:val="clear" w:pos="284"/>
              </w:tabs>
              <w:spacing w:before="120" w:after="120"/>
              <w:rPr>
                <w:rFonts w:cs="Arial"/>
                <w:b/>
                <w:color w:val="FF0000"/>
                <w:sz w:val="22"/>
                <w:szCs w:val="22"/>
              </w:rPr>
            </w:pPr>
            <w:r w:rsidRPr="00EE1306">
              <w:rPr>
                <w:rFonts w:cs="Arial"/>
                <w:b/>
                <w:color w:val="FF0000"/>
                <w:sz w:val="22"/>
                <w:szCs w:val="22"/>
              </w:rPr>
              <w:t>OR</w:t>
            </w:r>
          </w:p>
          <w:p w:rsidR="009E3DF8" w:rsidRDefault="00521052" w:rsidP="00785D54">
            <w:pPr>
              <w:pStyle w:val="textepage"/>
              <w:numPr>
                <w:ilvl w:val="0"/>
                <w:numId w:val="0"/>
              </w:numPr>
              <w:tabs>
                <w:tab w:val="clear" w:pos="284"/>
              </w:tabs>
              <w:spacing w:after="0"/>
              <w:rPr>
                <w:rFonts w:cs="Arial"/>
                <w:color w:val="FF0000"/>
                <w:sz w:val="22"/>
                <w:szCs w:val="22"/>
              </w:rPr>
            </w:pPr>
            <w:r w:rsidRPr="00EE1306">
              <w:rPr>
                <w:rFonts w:cs="Arial"/>
                <w:color w:val="FF0000"/>
                <w:sz w:val="22"/>
                <w:szCs w:val="22"/>
              </w:rPr>
              <w:t>This STANAG is a NATO UNCLASSIFIED document to be handled in accordance with C</w:t>
            </w:r>
            <w:r w:rsidR="00A8098A">
              <w:rPr>
                <w:rFonts w:cs="Arial"/>
                <w:color w:val="FF0000"/>
                <w:sz w:val="22"/>
                <w:szCs w:val="22"/>
              </w:rPr>
              <w:noBreakHyphen/>
            </w:r>
            <w:r w:rsidRPr="00EE1306">
              <w:rPr>
                <w:rFonts w:cs="Arial"/>
                <w:color w:val="FF0000"/>
                <w:sz w:val="22"/>
                <w:szCs w:val="22"/>
              </w:rPr>
              <w:t>M(2002)60.</w:t>
            </w:r>
          </w:p>
          <w:p w:rsidR="009E3DF8" w:rsidRDefault="00521052" w:rsidP="00785D54">
            <w:pPr>
              <w:pStyle w:val="textepage"/>
              <w:numPr>
                <w:ilvl w:val="0"/>
                <w:numId w:val="0"/>
              </w:numPr>
              <w:tabs>
                <w:tab w:val="clear" w:pos="284"/>
              </w:tabs>
              <w:spacing w:before="120" w:after="120"/>
              <w:rPr>
                <w:rFonts w:cs="Arial"/>
                <w:b/>
                <w:color w:val="FF0000"/>
                <w:sz w:val="22"/>
                <w:szCs w:val="22"/>
              </w:rPr>
            </w:pPr>
            <w:r w:rsidRPr="00EE1306">
              <w:rPr>
                <w:rFonts w:cs="Arial"/>
                <w:b/>
                <w:color w:val="FF0000"/>
                <w:sz w:val="22"/>
                <w:szCs w:val="22"/>
              </w:rPr>
              <w:t>OR</w:t>
            </w:r>
          </w:p>
          <w:p w:rsidR="009E3DF8" w:rsidRDefault="00726905" w:rsidP="00785D54">
            <w:pPr>
              <w:jc w:val="both"/>
              <w:rPr>
                <w:color w:val="FF0000"/>
                <w:sz w:val="22"/>
                <w:szCs w:val="22"/>
                <w:lang w:val="en-GB" w:eastAsia="fr-FR"/>
              </w:rPr>
            </w:pPr>
            <w:r w:rsidRPr="00EE1306">
              <w:rPr>
                <w:color w:val="FF0000"/>
                <w:sz w:val="22"/>
                <w:szCs w:val="22"/>
                <w:lang w:val="en-GB" w:eastAsia="fr-FR"/>
              </w:rPr>
              <w:t xml:space="preserve">This STANAG is a </w:t>
            </w:r>
            <w:r w:rsidR="00521052" w:rsidRPr="00EE1306">
              <w:rPr>
                <w:color w:val="FF0000"/>
                <w:sz w:val="22"/>
                <w:szCs w:val="22"/>
                <w:lang w:val="en-GB" w:eastAsia="fr-FR"/>
              </w:rPr>
              <w:t>NATO RESTRICTED</w:t>
            </w:r>
            <w:r w:rsidRPr="00EE1306">
              <w:rPr>
                <w:color w:val="FF0000"/>
                <w:sz w:val="22"/>
                <w:szCs w:val="22"/>
                <w:lang w:val="en-GB" w:eastAsia="fr-FR"/>
              </w:rPr>
              <w:t xml:space="preserve"> document to be handled in accordance with C</w:t>
            </w:r>
            <w:r w:rsidRPr="00EE1306">
              <w:rPr>
                <w:color w:val="FF0000"/>
                <w:sz w:val="22"/>
                <w:szCs w:val="22"/>
                <w:lang w:val="en-GB" w:eastAsia="fr-FR"/>
              </w:rPr>
              <w:noBreakHyphen/>
              <w:t>M(2002)49.</w:t>
            </w:r>
          </w:p>
          <w:p w:rsidR="009E3DF8" w:rsidRDefault="00521052" w:rsidP="009E3DF8">
            <w:pPr>
              <w:pStyle w:val="textepage"/>
              <w:numPr>
                <w:ilvl w:val="0"/>
                <w:numId w:val="0"/>
              </w:numPr>
              <w:tabs>
                <w:tab w:val="clear" w:pos="284"/>
              </w:tabs>
              <w:spacing w:before="120" w:after="120"/>
              <w:rPr>
                <w:rFonts w:cs="Arial"/>
                <w:b/>
                <w:color w:val="FF0000"/>
                <w:sz w:val="22"/>
                <w:szCs w:val="22"/>
              </w:rPr>
            </w:pPr>
            <w:r w:rsidRPr="00EE1306">
              <w:rPr>
                <w:rFonts w:cs="Arial"/>
                <w:b/>
                <w:color w:val="FF0000"/>
                <w:sz w:val="22"/>
                <w:szCs w:val="22"/>
              </w:rPr>
              <w:t>OR</w:t>
            </w:r>
          </w:p>
          <w:p w:rsidR="009E3DF8" w:rsidRDefault="00521052" w:rsidP="00785D54">
            <w:pPr>
              <w:jc w:val="both"/>
              <w:rPr>
                <w:color w:val="FF0000"/>
                <w:sz w:val="22"/>
                <w:szCs w:val="22"/>
                <w:lang w:val="en-GB" w:eastAsia="fr-FR"/>
              </w:rPr>
            </w:pPr>
            <w:r w:rsidRPr="00EE1306">
              <w:rPr>
                <w:color w:val="FF0000"/>
                <w:sz w:val="22"/>
                <w:szCs w:val="22"/>
                <w:lang w:val="en-GB" w:eastAsia="fr-FR"/>
              </w:rPr>
              <w:t>This STANAG is a NATO CONFIDENTIAL document to be handled in accordance with C</w:t>
            </w:r>
            <w:r w:rsidRPr="00EE1306">
              <w:rPr>
                <w:color w:val="FF0000"/>
                <w:sz w:val="22"/>
                <w:szCs w:val="22"/>
                <w:lang w:val="en-GB" w:eastAsia="fr-FR"/>
              </w:rPr>
              <w:noBreakHyphen/>
              <w:t>M(2002)49.</w:t>
            </w:r>
          </w:p>
          <w:p w:rsidR="009E3DF8" w:rsidRDefault="00521052" w:rsidP="009E3DF8">
            <w:pPr>
              <w:pStyle w:val="textepage"/>
              <w:numPr>
                <w:ilvl w:val="0"/>
                <w:numId w:val="0"/>
              </w:numPr>
              <w:tabs>
                <w:tab w:val="clear" w:pos="284"/>
              </w:tabs>
              <w:spacing w:before="120" w:after="120"/>
              <w:rPr>
                <w:rFonts w:cs="Arial"/>
                <w:b/>
                <w:color w:val="FF0000"/>
                <w:sz w:val="22"/>
                <w:szCs w:val="22"/>
              </w:rPr>
            </w:pPr>
            <w:r w:rsidRPr="00EE1306">
              <w:rPr>
                <w:rFonts w:cs="Arial"/>
                <w:b/>
                <w:color w:val="FF0000"/>
                <w:sz w:val="22"/>
                <w:szCs w:val="22"/>
              </w:rPr>
              <w:t>OR</w:t>
            </w:r>
          </w:p>
          <w:p w:rsidR="009E3DF8" w:rsidRDefault="00521052" w:rsidP="00EE2B12">
            <w:pPr>
              <w:tabs>
                <w:tab w:val="left" w:pos="4350"/>
              </w:tabs>
              <w:jc w:val="both"/>
              <w:rPr>
                <w:color w:val="FF0000"/>
                <w:sz w:val="22"/>
                <w:szCs w:val="22"/>
                <w:lang w:val="en-GB" w:eastAsia="fr-FR"/>
              </w:rPr>
            </w:pPr>
            <w:r w:rsidRPr="00EE1306">
              <w:rPr>
                <w:color w:val="FF0000"/>
                <w:sz w:val="22"/>
                <w:szCs w:val="22"/>
                <w:lang w:val="en-GB" w:eastAsia="fr-FR"/>
              </w:rPr>
              <w:t>This STANAG is a NATO SECRET document to be handled in accordance with C</w:t>
            </w:r>
            <w:r w:rsidRPr="00EE1306">
              <w:rPr>
                <w:color w:val="FF0000"/>
                <w:sz w:val="22"/>
                <w:szCs w:val="22"/>
                <w:lang w:val="en-GB" w:eastAsia="fr-FR"/>
              </w:rPr>
              <w:noBreakHyphen/>
              <w:t>M(2002)49.</w:t>
            </w:r>
          </w:p>
        </w:tc>
        <w:tc>
          <w:tcPr>
            <w:tcW w:w="4820" w:type="dxa"/>
          </w:tcPr>
          <w:p w:rsidR="009E3DF8" w:rsidRDefault="00546B3A" w:rsidP="00EE2B12">
            <w:pPr>
              <w:tabs>
                <w:tab w:val="left" w:pos="4350"/>
              </w:tabs>
              <w:jc w:val="both"/>
              <w:rPr>
                <w:sz w:val="22"/>
                <w:szCs w:val="22"/>
                <w:lang w:val="cs-CZ"/>
              </w:rPr>
            </w:pPr>
            <w:r w:rsidRPr="00EE1306">
              <w:rPr>
                <w:color w:val="FF0000"/>
                <w:sz w:val="22"/>
                <w:szCs w:val="22"/>
                <w:lang w:val="cs-CZ"/>
              </w:rPr>
              <w:t xml:space="preserve">Tento </w:t>
            </w:r>
            <w:r w:rsidR="00726905" w:rsidRPr="00EE1306">
              <w:rPr>
                <w:color w:val="FF0000"/>
                <w:sz w:val="22"/>
                <w:szCs w:val="22"/>
                <w:lang w:val="cs-CZ"/>
              </w:rPr>
              <w:t xml:space="preserve">STANAG </w:t>
            </w:r>
            <w:r w:rsidRPr="00EE1306">
              <w:rPr>
                <w:color w:val="FF0000"/>
                <w:sz w:val="22"/>
                <w:szCs w:val="22"/>
                <w:lang w:val="cs-CZ"/>
              </w:rPr>
              <w:t xml:space="preserve">je </w:t>
            </w:r>
            <w:r w:rsidR="00EE1306" w:rsidRPr="00EE1306">
              <w:rPr>
                <w:color w:val="FF0000"/>
                <w:sz w:val="22"/>
                <w:szCs w:val="22"/>
                <w:lang w:val="cs-CZ"/>
              </w:rPr>
              <w:t>neutajovaným</w:t>
            </w:r>
            <w:r w:rsidRPr="00EE1306">
              <w:rPr>
                <w:color w:val="FF0000"/>
                <w:sz w:val="22"/>
                <w:szCs w:val="22"/>
                <w:lang w:val="cs-CZ"/>
              </w:rPr>
              <w:t xml:space="preserve"> dokumentem NATO a musí se s ním</w:t>
            </w:r>
            <w:r w:rsidR="00726905" w:rsidRPr="00EE1306">
              <w:rPr>
                <w:color w:val="FF0000"/>
                <w:sz w:val="22"/>
                <w:szCs w:val="22"/>
                <w:lang w:val="cs-CZ"/>
              </w:rPr>
              <w:t xml:space="preserve"> zacháze</w:t>
            </w:r>
            <w:r w:rsidRPr="00EE1306">
              <w:rPr>
                <w:color w:val="FF0000"/>
                <w:sz w:val="22"/>
                <w:szCs w:val="22"/>
                <w:lang w:val="cs-CZ"/>
              </w:rPr>
              <w:t>t</w:t>
            </w:r>
            <w:r w:rsidR="00726905" w:rsidRPr="00EE1306">
              <w:rPr>
                <w:color w:val="FF0000"/>
                <w:sz w:val="22"/>
                <w:szCs w:val="22"/>
                <w:lang w:val="cs-CZ"/>
              </w:rPr>
              <w:t xml:space="preserve"> v souladu se směrnicí</w:t>
            </w:r>
            <w:r w:rsidR="00521052" w:rsidRPr="00EE1306">
              <w:rPr>
                <w:color w:val="FF0000"/>
                <w:sz w:val="22"/>
                <w:szCs w:val="22"/>
                <w:lang w:val="cs-CZ"/>
              </w:rPr>
              <w:t xml:space="preserve"> C</w:t>
            </w:r>
            <w:r w:rsidR="00521052" w:rsidRPr="00EE1306">
              <w:rPr>
                <w:color w:val="FF0000"/>
                <w:sz w:val="22"/>
                <w:szCs w:val="22"/>
                <w:lang w:val="cs-CZ"/>
              </w:rPr>
              <w:noBreakHyphen/>
              <w:t>M(2002)60.</w:t>
            </w:r>
          </w:p>
          <w:p w:rsidR="009E3DF8" w:rsidRDefault="00726905" w:rsidP="00785D54">
            <w:pPr>
              <w:pStyle w:val="textepage"/>
              <w:numPr>
                <w:ilvl w:val="0"/>
                <w:numId w:val="0"/>
              </w:numPr>
              <w:tabs>
                <w:tab w:val="clear" w:pos="284"/>
              </w:tabs>
              <w:spacing w:before="120" w:after="120"/>
              <w:rPr>
                <w:rFonts w:cs="Arial"/>
                <w:b/>
                <w:sz w:val="22"/>
                <w:szCs w:val="22"/>
                <w:lang w:val="cs-CZ"/>
              </w:rPr>
            </w:pPr>
            <w:r w:rsidRPr="00EE1306">
              <w:rPr>
                <w:rFonts w:cs="Arial"/>
                <w:b/>
                <w:color w:val="FF0000"/>
                <w:sz w:val="22"/>
                <w:szCs w:val="22"/>
                <w:lang w:val="cs-CZ"/>
              </w:rPr>
              <w:t>nebo</w:t>
            </w:r>
          </w:p>
          <w:p w:rsidR="009E3CFB" w:rsidRDefault="00521052" w:rsidP="00785D54">
            <w:pPr>
              <w:pStyle w:val="textepage"/>
              <w:numPr>
                <w:ilvl w:val="0"/>
                <w:numId w:val="0"/>
              </w:numPr>
              <w:tabs>
                <w:tab w:val="clear" w:pos="284"/>
              </w:tabs>
              <w:spacing w:after="0"/>
              <w:rPr>
                <w:rFonts w:cs="Arial"/>
                <w:color w:val="FF0000"/>
                <w:sz w:val="22"/>
                <w:szCs w:val="22"/>
                <w:lang w:val="cs-CZ"/>
              </w:rPr>
            </w:pPr>
            <w:r w:rsidRPr="00EE1306">
              <w:rPr>
                <w:color w:val="FF0000"/>
                <w:sz w:val="22"/>
                <w:szCs w:val="22"/>
                <w:lang w:val="cs-CZ"/>
              </w:rPr>
              <w:t xml:space="preserve">Tento STANAG je </w:t>
            </w:r>
            <w:r w:rsidRPr="00EE1306">
              <w:rPr>
                <w:rFonts w:cs="Arial"/>
                <w:color w:val="FF0000"/>
                <w:sz w:val="22"/>
                <w:szCs w:val="22"/>
                <w:lang w:val="cs-CZ"/>
              </w:rPr>
              <w:t>NATO UNCLASSIFIED</w:t>
            </w:r>
            <w:r w:rsidRPr="00EE1306">
              <w:rPr>
                <w:color w:val="FF0000"/>
                <w:sz w:val="22"/>
                <w:szCs w:val="22"/>
                <w:lang w:val="cs-CZ"/>
              </w:rPr>
              <w:t xml:space="preserve"> do</w:t>
            </w:r>
            <w:r w:rsidR="00B3625A" w:rsidRPr="00EE1306">
              <w:rPr>
                <w:color w:val="FF0000"/>
                <w:sz w:val="22"/>
                <w:szCs w:val="22"/>
                <w:lang w:val="cs-CZ"/>
              </w:rPr>
              <w:softHyphen/>
            </w:r>
            <w:r w:rsidRPr="00EE1306">
              <w:rPr>
                <w:color w:val="FF0000"/>
                <w:sz w:val="22"/>
                <w:szCs w:val="22"/>
                <w:lang w:val="cs-CZ"/>
              </w:rPr>
              <w:t>kumentem NATO a musí se s ním zacházet v souladu se směrnicí C</w:t>
            </w:r>
            <w:r w:rsidRPr="00EE1306">
              <w:rPr>
                <w:color w:val="FF0000"/>
                <w:sz w:val="22"/>
                <w:szCs w:val="22"/>
                <w:lang w:val="cs-CZ"/>
              </w:rPr>
              <w:noBreakHyphen/>
              <w:t>M(2002)60.</w:t>
            </w:r>
          </w:p>
          <w:p w:rsidR="009E3DF8" w:rsidRDefault="00521052" w:rsidP="00785D54">
            <w:pPr>
              <w:pStyle w:val="textepage"/>
              <w:numPr>
                <w:ilvl w:val="0"/>
                <w:numId w:val="0"/>
              </w:numPr>
              <w:tabs>
                <w:tab w:val="clear" w:pos="284"/>
              </w:tabs>
              <w:spacing w:before="120" w:after="120"/>
              <w:rPr>
                <w:rFonts w:cs="Arial"/>
                <w:color w:val="FF0000"/>
                <w:sz w:val="22"/>
                <w:szCs w:val="22"/>
                <w:lang w:val="cs-CZ"/>
              </w:rPr>
            </w:pPr>
            <w:r w:rsidRPr="00EE1306">
              <w:rPr>
                <w:rFonts w:cs="Arial"/>
                <w:b/>
                <w:color w:val="FF0000"/>
                <w:sz w:val="22"/>
                <w:szCs w:val="22"/>
                <w:lang w:val="cs-CZ"/>
              </w:rPr>
              <w:t>nebo</w:t>
            </w:r>
          </w:p>
          <w:p w:rsidR="009E3DF8" w:rsidRDefault="00726905" w:rsidP="00785D54">
            <w:pPr>
              <w:pStyle w:val="textepage"/>
              <w:numPr>
                <w:ilvl w:val="0"/>
                <w:numId w:val="0"/>
              </w:numPr>
              <w:tabs>
                <w:tab w:val="clear" w:pos="284"/>
              </w:tabs>
              <w:spacing w:after="0"/>
              <w:rPr>
                <w:rFonts w:cs="Arial"/>
                <w:color w:val="FF0000"/>
                <w:sz w:val="22"/>
                <w:szCs w:val="22"/>
                <w:lang w:val="cs-CZ"/>
              </w:rPr>
            </w:pPr>
            <w:r w:rsidRPr="00EE1306">
              <w:rPr>
                <w:rFonts w:cs="Arial"/>
                <w:color w:val="FF0000"/>
                <w:sz w:val="22"/>
                <w:szCs w:val="22"/>
                <w:lang w:val="cs-CZ"/>
              </w:rPr>
              <w:t>Tento STANAG je </w:t>
            </w:r>
            <w:r w:rsidR="001F5FE5" w:rsidRPr="00EE1306">
              <w:rPr>
                <w:color w:val="FF0000"/>
                <w:sz w:val="22"/>
                <w:szCs w:val="22"/>
                <w:lang w:val="cs-CZ"/>
              </w:rPr>
              <w:t>NATO RESTRICTED</w:t>
            </w:r>
            <w:r w:rsidRPr="00EE1306">
              <w:rPr>
                <w:rFonts w:cs="Arial"/>
                <w:color w:val="FF0000"/>
                <w:sz w:val="22"/>
                <w:szCs w:val="22"/>
                <w:lang w:val="cs-CZ"/>
              </w:rPr>
              <w:t xml:space="preserve"> doku</w:t>
            </w:r>
            <w:r w:rsidR="005627BF" w:rsidRPr="00EE1306">
              <w:rPr>
                <w:rFonts w:cs="Arial"/>
                <w:color w:val="FF0000"/>
                <w:sz w:val="22"/>
                <w:szCs w:val="22"/>
                <w:lang w:val="cs-CZ"/>
              </w:rPr>
              <w:softHyphen/>
            </w:r>
            <w:r w:rsidRPr="00EE1306">
              <w:rPr>
                <w:rFonts w:cs="Arial"/>
                <w:color w:val="FF0000"/>
                <w:sz w:val="22"/>
                <w:szCs w:val="22"/>
                <w:lang w:val="cs-CZ"/>
              </w:rPr>
              <w:t>ment</w:t>
            </w:r>
            <w:r w:rsidR="00E31938" w:rsidRPr="00EE1306">
              <w:rPr>
                <w:rFonts w:cs="Arial"/>
                <w:color w:val="FF0000"/>
                <w:sz w:val="22"/>
                <w:szCs w:val="22"/>
                <w:lang w:val="cs-CZ"/>
              </w:rPr>
              <w:t>em</w:t>
            </w:r>
            <w:r w:rsidRPr="00EE1306">
              <w:rPr>
                <w:rFonts w:cs="Arial"/>
                <w:color w:val="FF0000"/>
                <w:sz w:val="22"/>
                <w:szCs w:val="22"/>
                <w:lang w:val="cs-CZ"/>
              </w:rPr>
              <w:t xml:space="preserve"> a</w:t>
            </w:r>
            <w:r w:rsidR="00024D16" w:rsidRPr="00EE1306">
              <w:rPr>
                <w:rFonts w:cs="Arial"/>
                <w:color w:val="FF0000"/>
                <w:sz w:val="22"/>
                <w:szCs w:val="22"/>
                <w:lang w:val="cs-CZ"/>
              </w:rPr>
              <w:t> </w:t>
            </w:r>
            <w:r w:rsidRPr="00EE1306">
              <w:rPr>
                <w:rFonts w:cs="Arial"/>
                <w:color w:val="FF0000"/>
                <w:sz w:val="22"/>
                <w:szCs w:val="22"/>
                <w:lang w:val="cs-CZ"/>
              </w:rPr>
              <w:t xml:space="preserve">musí </w:t>
            </w:r>
            <w:r w:rsidR="00546B3A" w:rsidRPr="00EE1306">
              <w:rPr>
                <w:rFonts w:cs="Arial"/>
                <w:color w:val="FF0000"/>
                <w:sz w:val="22"/>
                <w:szCs w:val="22"/>
                <w:lang w:val="cs-CZ"/>
              </w:rPr>
              <w:t>se s ním zacházet</w:t>
            </w:r>
            <w:r w:rsidRPr="00EE1306">
              <w:rPr>
                <w:rFonts w:cs="Arial"/>
                <w:color w:val="FF0000"/>
                <w:sz w:val="22"/>
                <w:szCs w:val="22"/>
                <w:lang w:val="cs-CZ"/>
              </w:rPr>
              <w:t xml:space="preserve"> v souladu se směrnicí C</w:t>
            </w:r>
            <w:r w:rsidRPr="00EE1306">
              <w:rPr>
                <w:rFonts w:cs="Arial"/>
                <w:color w:val="FF0000"/>
                <w:sz w:val="22"/>
                <w:szCs w:val="22"/>
                <w:lang w:val="cs-CZ"/>
              </w:rPr>
              <w:noBreakHyphen/>
              <w:t>M(2002)49.</w:t>
            </w:r>
          </w:p>
          <w:p w:rsidR="009E3DF8" w:rsidRDefault="001F5FE5" w:rsidP="009E3DF8">
            <w:pPr>
              <w:pStyle w:val="textepage"/>
              <w:numPr>
                <w:ilvl w:val="0"/>
                <w:numId w:val="0"/>
              </w:numPr>
              <w:tabs>
                <w:tab w:val="clear" w:pos="284"/>
              </w:tabs>
              <w:spacing w:before="120" w:after="120"/>
              <w:rPr>
                <w:rFonts w:cs="Arial"/>
                <w:color w:val="FF0000"/>
                <w:sz w:val="22"/>
                <w:szCs w:val="22"/>
                <w:lang w:val="cs-CZ"/>
              </w:rPr>
            </w:pPr>
            <w:r w:rsidRPr="00EE1306">
              <w:rPr>
                <w:rFonts w:cs="Arial"/>
                <w:b/>
                <w:color w:val="FF0000"/>
                <w:sz w:val="22"/>
                <w:szCs w:val="22"/>
                <w:lang w:val="cs-CZ"/>
              </w:rPr>
              <w:t>nebo</w:t>
            </w:r>
          </w:p>
          <w:p w:rsidR="009E3DF8" w:rsidRDefault="001F5FE5" w:rsidP="00785D54">
            <w:pPr>
              <w:pStyle w:val="textepage"/>
              <w:numPr>
                <w:ilvl w:val="0"/>
                <w:numId w:val="0"/>
              </w:numPr>
              <w:tabs>
                <w:tab w:val="clear" w:pos="284"/>
              </w:tabs>
              <w:spacing w:after="0"/>
              <w:rPr>
                <w:rFonts w:cs="Arial"/>
                <w:color w:val="FF0000"/>
                <w:sz w:val="22"/>
                <w:szCs w:val="22"/>
                <w:lang w:val="cs-CZ"/>
              </w:rPr>
            </w:pPr>
            <w:r w:rsidRPr="00EE1306">
              <w:rPr>
                <w:rFonts w:cs="Arial"/>
                <w:color w:val="FF0000"/>
                <w:sz w:val="22"/>
                <w:szCs w:val="22"/>
                <w:lang w:val="cs-CZ"/>
              </w:rPr>
              <w:t>Tento STANAG je </w:t>
            </w:r>
            <w:r w:rsidRPr="00EE1306">
              <w:rPr>
                <w:color w:val="FF0000"/>
                <w:sz w:val="22"/>
                <w:szCs w:val="22"/>
                <w:lang w:val="cs-CZ"/>
              </w:rPr>
              <w:t>NATO CONFIDENTIAL</w:t>
            </w:r>
            <w:r w:rsidRPr="00EE1306">
              <w:rPr>
                <w:rFonts w:cs="Arial"/>
                <w:color w:val="FF0000"/>
                <w:sz w:val="22"/>
                <w:szCs w:val="22"/>
                <w:lang w:val="cs-CZ"/>
              </w:rPr>
              <w:t xml:space="preserve"> do</w:t>
            </w:r>
            <w:r w:rsidR="005627BF" w:rsidRPr="00EE1306">
              <w:rPr>
                <w:color w:val="FF0000"/>
                <w:sz w:val="22"/>
                <w:szCs w:val="22"/>
                <w:lang w:val="cs-CZ"/>
              </w:rPr>
              <w:softHyphen/>
            </w:r>
            <w:r w:rsidRPr="00EE1306">
              <w:rPr>
                <w:rFonts w:cs="Arial"/>
                <w:color w:val="FF0000"/>
                <w:sz w:val="22"/>
                <w:szCs w:val="22"/>
                <w:lang w:val="cs-CZ"/>
              </w:rPr>
              <w:t>kumentem a musí se s ním zacházet v souladu se směrnicí C</w:t>
            </w:r>
            <w:r w:rsidRPr="00EE1306">
              <w:rPr>
                <w:rFonts w:cs="Arial"/>
                <w:color w:val="FF0000"/>
                <w:sz w:val="22"/>
                <w:szCs w:val="22"/>
                <w:lang w:val="cs-CZ"/>
              </w:rPr>
              <w:noBreakHyphen/>
              <w:t>M(2002)49.</w:t>
            </w:r>
          </w:p>
          <w:p w:rsidR="009E3DF8" w:rsidRDefault="001F5FE5" w:rsidP="009E3DF8">
            <w:pPr>
              <w:pStyle w:val="textepage"/>
              <w:numPr>
                <w:ilvl w:val="0"/>
                <w:numId w:val="0"/>
              </w:numPr>
              <w:tabs>
                <w:tab w:val="clear" w:pos="284"/>
              </w:tabs>
              <w:spacing w:before="120" w:after="120"/>
              <w:rPr>
                <w:rFonts w:cs="Arial"/>
                <w:color w:val="FF0000"/>
                <w:sz w:val="22"/>
                <w:szCs w:val="22"/>
                <w:lang w:val="cs-CZ"/>
              </w:rPr>
            </w:pPr>
            <w:r w:rsidRPr="00EE1306">
              <w:rPr>
                <w:rFonts w:cs="Arial"/>
                <w:b/>
                <w:color w:val="FF0000"/>
                <w:sz w:val="22"/>
                <w:szCs w:val="22"/>
                <w:lang w:val="cs-CZ"/>
              </w:rPr>
              <w:t>nebo</w:t>
            </w:r>
          </w:p>
          <w:p w:rsidR="009E3DF8" w:rsidRDefault="001F5FE5" w:rsidP="009E3DF8">
            <w:pPr>
              <w:pStyle w:val="textepage"/>
              <w:numPr>
                <w:ilvl w:val="0"/>
                <w:numId w:val="0"/>
              </w:numPr>
              <w:tabs>
                <w:tab w:val="clear" w:pos="284"/>
              </w:tabs>
              <w:spacing w:after="0"/>
              <w:rPr>
                <w:rFonts w:cs="Arial"/>
                <w:b/>
                <w:sz w:val="22"/>
                <w:szCs w:val="22"/>
                <w:lang w:val="cs-CZ"/>
              </w:rPr>
            </w:pPr>
            <w:r w:rsidRPr="00EE1306">
              <w:rPr>
                <w:rFonts w:cs="Arial"/>
                <w:color w:val="FF0000"/>
                <w:sz w:val="22"/>
                <w:szCs w:val="22"/>
                <w:lang w:val="cs-CZ"/>
              </w:rPr>
              <w:t>Tento STANAG je </w:t>
            </w:r>
            <w:r w:rsidRPr="00EE1306">
              <w:rPr>
                <w:color w:val="FF0000"/>
                <w:sz w:val="22"/>
                <w:szCs w:val="22"/>
                <w:lang w:val="cs-CZ"/>
              </w:rPr>
              <w:t>NATO SECRET</w:t>
            </w:r>
            <w:r w:rsidRPr="00EE1306">
              <w:rPr>
                <w:rFonts w:cs="Arial"/>
                <w:color w:val="FF0000"/>
                <w:sz w:val="22"/>
                <w:szCs w:val="22"/>
                <w:lang w:val="cs-CZ"/>
              </w:rPr>
              <w:t xml:space="preserve"> dokumen</w:t>
            </w:r>
            <w:r w:rsidRPr="00EE1306">
              <w:rPr>
                <w:rFonts w:cs="Arial"/>
                <w:color w:val="FF0000"/>
                <w:sz w:val="22"/>
                <w:szCs w:val="22"/>
                <w:lang w:val="cs-CZ"/>
              </w:rPr>
              <w:softHyphen/>
              <w:t>tem a musí se s ním zacházet v souladu se směrnicí C</w:t>
            </w:r>
            <w:r w:rsidRPr="00EE1306">
              <w:rPr>
                <w:rFonts w:cs="Arial"/>
                <w:color w:val="FF0000"/>
                <w:sz w:val="22"/>
                <w:szCs w:val="22"/>
                <w:lang w:val="cs-CZ"/>
              </w:rPr>
              <w:noBreakHyphen/>
              <w:t>M(2002)49.</w:t>
            </w:r>
          </w:p>
        </w:tc>
      </w:tr>
      <w:tr w:rsidR="00726905" w:rsidRPr="00CA2DC1" w:rsidTr="00785D54">
        <w:trPr>
          <w:jc w:val="center"/>
        </w:trPr>
        <w:tc>
          <w:tcPr>
            <w:tcW w:w="4820" w:type="dxa"/>
          </w:tcPr>
          <w:p w:rsidR="009E3DF8" w:rsidRDefault="00726905" w:rsidP="00785D54">
            <w:pPr>
              <w:pStyle w:val="textepage"/>
              <w:keepNext/>
              <w:numPr>
                <w:ilvl w:val="0"/>
                <w:numId w:val="0"/>
              </w:numPr>
              <w:tabs>
                <w:tab w:val="clear" w:pos="284"/>
              </w:tabs>
              <w:spacing w:after="0"/>
              <w:rPr>
                <w:rFonts w:cs="Arial"/>
                <w:color w:val="FF0000"/>
                <w:sz w:val="22"/>
                <w:szCs w:val="22"/>
              </w:rPr>
            </w:pPr>
            <w:r w:rsidRPr="000A5DBB">
              <w:rPr>
                <w:rFonts w:cs="Arial"/>
                <w:b/>
                <w:sz w:val="22"/>
                <w:szCs w:val="22"/>
              </w:rPr>
              <w:lastRenderedPageBreak/>
              <w:t>RESTRICTION TO REPRODUCTION</w:t>
            </w:r>
          </w:p>
        </w:tc>
        <w:tc>
          <w:tcPr>
            <w:tcW w:w="4820" w:type="dxa"/>
          </w:tcPr>
          <w:p w:rsidR="009E3DF8" w:rsidRDefault="00726905" w:rsidP="00785D54">
            <w:pPr>
              <w:pStyle w:val="textepage"/>
              <w:numPr>
                <w:ilvl w:val="0"/>
                <w:numId w:val="0"/>
              </w:numPr>
              <w:tabs>
                <w:tab w:val="clear" w:pos="284"/>
              </w:tabs>
              <w:spacing w:after="0"/>
              <w:rPr>
                <w:rFonts w:cs="Arial"/>
                <w:color w:val="FF0000"/>
                <w:sz w:val="22"/>
                <w:szCs w:val="22"/>
                <w:lang w:val="cs-CZ"/>
              </w:rPr>
            </w:pPr>
            <w:r w:rsidRPr="0054296A">
              <w:rPr>
                <w:rFonts w:cs="Arial"/>
                <w:b/>
                <w:sz w:val="22"/>
                <w:szCs w:val="22"/>
                <w:lang w:val="cs-CZ"/>
              </w:rPr>
              <w:t xml:space="preserve">OMEZENÍ </w:t>
            </w:r>
            <w:r w:rsidR="00013B97">
              <w:rPr>
                <w:rFonts w:cs="Arial"/>
                <w:b/>
                <w:sz w:val="22"/>
                <w:szCs w:val="22"/>
                <w:lang w:val="cs-CZ"/>
              </w:rPr>
              <w:t>REPRODUKCE</w:t>
            </w:r>
          </w:p>
        </w:tc>
      </w:tr>
      <w:tr w:rsidR="00726905" w:rsidRPr="00C755EE" w:rsidTr="00785D54">
        <w:trPr>
          <w:jc w:val="center"/>
        </w:trPr>
        <w:tc>
          <w:tcPr>
            <w:tcW w:w="4820" w:type="dxa"/>
          </w:tcPr>
          <w:p w:rsidR="008F3F41" w:rsidRDefault="001F5FE5" w:rsidP="00785D54">
            <w:pPr>
              <w:pStyle w:val="textepage"/>
              <w:numPr>
                <w:ilvl w:val="0"/>
                <w:numId w:val="0"/>
              </w:numPr>
              <w:tabs>
                <w:tab w:val="clear" w:pos="284"/>
              </w:tabs>
              <w:spacing w:after="0"/>
              <w:rPr>
                <w:rFonts w:cs="Arial"/>
                <w:i/>
                <w:sz w:val="22"/>
                <w:szCs w:val="22"/>
              </w:rPr>
            </w:pPr>
            <w:r w:rsidRPr="00554C63">
              <w:rPr>
                <w:rFonts w:cs="Arial"/>
                <w:i/>
                <w:color w:val="FF0000"/>
              </w:rPr>
              <w:t xml:space="preserve">(For a </w:t>
            </w:r>
            <w:r w:rsidR="00777751" w:rsidRPr="00554C63">
              <w:rPr>
                <w:rFonts w:cs="Arial"/>
                <w:i/>
                <w:color w:val="FF0000"/>
              </w:rPr>
              <w:t>NON-CLASSIFIED</w:t>
            </w:r>
            <w:r w:rsidRPr="00554C63">
              <w:rPr>
                <w:rFonts w:cs="Arial"/>
                <w:i/>
                <w:color w:val="FF0000"/>
              </w:rPr>
              <w:t xml:space="preserve"> (NO CLASSIFICATION MARKING) or NATO UNCLASSIFIED document)</w:t>
            </w:r>
          </w:p>
          <w:p w:rsidR="009E3DF8" w:rsidRDefault="001F5FE5" w:rsidP="009E3DF8">
            <w:pPr>
              <w:pStyle w:val="textepage"/>
              <w:numPr>
                <w:ilvl w:val="0"/>
                <w:numId w:val="0"/>
              </w:numPr>
              <w:tabs>
                <w:tab w:val="clear" w:pos="284"/>
              </w:tabs>
              <w:spacing w:before="120" w:after="0"/>
              <w:rPr>
                <w:rFonts w:cs="Arial"/>
                <w:color w:val="FF0000"/>
                <w:sz w:val="22"/>
                <w:szCs w:val="22"/>
              </w:rPr>
            </w:pPr>
            <w:r w:rsidRPr="00554C63">
              <w:rPr>
                <w:rFonts w:cs="Arial"/>
                <w:color w:val="FF0000"/>
                <w:sz w:val="22"/>
                <w:szCs w:val="22"/>
              </w:rPr>
              <w:t>This NATO standardization document is issued by NATO. In case of reproduction, NATO is to be acknowledged. NATO does not charge any fee for its standardization documents at any stage, which are not intended to be sold. They can be retrieved from the NATO Standardization Document Database (https://nso.nato.int/nso/) or through your national standardization authorities.</w:t>
            </w:r>
          </w:p>
          <w:p w:rsidR="009E3DF8" w:rsidRDefault="001F5FE5" w:rsidP="009E3DF8">
            <w:pPr>
              <w:pStyle w:val="textepage"/>
              <w:numPr>
                <w:ilvl w:val="0"/>
                <w:numId w:val="0"/>
              </w:numPr>
              <w:tabs>
                <w:tab w:val="clear" w:pos="284"/>
              </w:tabs>
              <w:spacing w:before="120" w:after="120"/>
              <w:rPr>
                <w:rFonts w:cs="Arial"/>
                <w:b/>
                <w:color w:val="FF0000"/>
                <w:sz w:val="22"/>
                <w:szCs w:val="22"/>
              </w:rPr>
            </w:pPr>
            <w:r w:rsidRPr="00554C63">
              <w:rPr>
                <w:rFonts w:cs="Arial"/>
                <w:b/>
                <w:color w:val="FF0000"/>
                <w:sz w:val="22"/>
                <w:szCs w:val="22"/>
              </w:rPr>
              <w:t>OR</w:t>
            </w:r>
          </w:p>
          <w:p w:rsidR="009E3DF8" w:rsidRDefault="001F5FE5" w:rsidP="00785D54">
            <w:pPr>
              <w:pStyle w:val="textepage"/>
              <w:numPr>
                <w:ilvl w:val="0"/>
                <w:numId w:val="0"/>
              </w:numPr>
              <w:tabs>
                <w:tab w:val="clear" w:pos="284"/>
              </w:tabs>
              <w:spacing w:after="0"/>
              <w:rPr>
                <w:rFonts w:cs="Arial"/>
                <w:i/>
                <w:color w:val="FF0000"/>
              </w:rPr>
            </w:pPr>
            <w:r w:rsidRPr="00554C63">
              <w:rPr>
                <w:rFonts w:cs="Arial"/>
                <w:i/>
                <w:color w:val="FF0000"/>
              </w:rPr>
              <w:t xml:space="preserve">(For a document classified </w:t>
            </w:r>
            <w:r w:rsidR="00777751" w:rsidRPr="00554C63">
              <w:rPr>
                <w:rFonts w:cs="Arial"/>
                <w:i/>
                <w:color w:val="FF0000"/>
              </w:rPr>
              <w:t>NATO RESTRICTED or higher</w:t>
            </w:r>
            <w:r w:rsidRPr="00554C63">
              <w:rPr>
                <w:rFonts w:cs="Arial"/>
                <w:i/>
                <w:color w:val="FF0000"/>
              </w:rPr>
              <w:t>)</w:t>
            </w:r>
          </w:p>
          <w:p w:rsidR="009E3DF8" w:rsidRDefault="001F5FE5" w:rsidP="009E3DF8">
            <w:pPr>
              <w:pStyle w:val="textepage"/>
              <w:numPr>
                <w:ilvl w:val="0"/>
                <w:numId w:val="0"/>
              </w:numPr>
              <w:tabs>
                <w:tab w:val="clear" w:pos="284"/>
              </w:tabs>
              <w:spacing w:before="120" w:after="0"/>
              <w:rPr>
                <w:rFonts w:cs="Arial"/>
                <w:sz w:val="22"/>
                <w:szCs w:val="22"/>
              </w:rPr>
            </w:pPr>
            <w:r w:rsidRPr="00554C63">
              <w:rPr>
                <w:rFonts w:cs="Arial"/>
                <w:color w:val="FF0000"/>
                <w:sz w:val="22"/>
                <w:szCs w:val="22"/>
              </w:rPr>
              <w:t>This standardization document is issued by NATO. Reproduction of this document shall conform to NATO security policy. NATO does not charge any fee for its standardization documents at any stage, which are not intended to be sold. They can be retrieved through the NSO or through your national standardization authorities.</w:t>
            </w:r>
          </w:p>
        </w:tc>
        <w:tc>
          <w:tcPr>
            <w:tcW w:w="4820" w:type="dxa"/>
          </w:tcPr>
          <w:p w:rsidR="009E3DF8" w:rsidRPr="00785D54" w:rsidRDefault="00164F2A" w:rsidP="00785D54">
            <w:pPr>
              <w:pStyle w:val="textepage"/>
              <w:numPr>
                <w:ilvl w:val="0"/>
                <w:numId w:val="0"/>
              </w:numPr>
              <w:tabs>
                <w:tab w:val="clear" w:pos="284"/>
              </w:tabs>
              <w:spacing w:after="0"/>
              <w:rPr>
                <w:rFonts w:cs="Arial"/>
                <w:i/>
                <w:color w:val="FF0000"/>
                <w:spacing w:val="-6"/>
                <w:lang w:val="cs-CZ"/>
              </w:rPr>
            </w:pPr>
            <w:r w:rsidRPr="00785D54">
              <w:rPr>
                <w:rFonts w:cs="Arial"/>
                <w:i/>
                <w:color w:val="FF0000"/>
                <w:spacing w:val="-6"/>
                <w:lang w:val="cs-CZ"/>
              </w:rPr>
              <w:t>(</w:t>
            </w:r>
            <w:r w:rsidR="00552BC5" w:rsidRPr="00785D54">
              <w:rPr>
                <w:rFonts w:cs="Arial"/>
                <w:i/>
                <w:color w:val="FF0000"/>
                <w:spacing w:val="-6"/>
                <w:lang w:val="cs-CZ"/>
              </w:rPr>
              <w:t xml:space="preserve">Pro </w:t>
            </w:r>
            <w:r w:rsidR="00777751" w:rsidRPr="00785D54">
              <w:rPr>
                <w:rFonts w:cs="Arial"/>
                <w:i/>
                <w:color w:val="FF0000"/>
                <w:spacing w:val="-6"/>
                <w:lang w:val="cs-CZ"/>
              </w:rPr>
              <w:t>neutajovan</w:t>
            </w:r>
            <w:r w:rsidR="00403B32" w:rsidRPr="00785D54">
              <w:rPr>
                <w:rFonts w:cs="Arial"/>
                <w:i/>
                <w:color w:val="FF0000"/>
                <w:spacing w:val="-6"/>
                <w:lang w:val="cs-CZ"/>
              </w:rPr>
              <w:t>ý</w:t>
            </w:r>
            <w:r w:rsidR="00552BC5" w:rsidRPr="00785D54">
              <w:rPr>
                <w:rFonts w:cs="Arial"/>
                <w:i/>
                <w:color w:val="FF0000"/>
                <w:spacing w:val="-6"/>
                <w:lang w:val="cs-CZ"/>
              </w:rPr>
              <w:t xml:space="preserve"> dokument (neoznačen</w:t>
            </w:r>
            <w:r w:rsidR="00403B32" w:rsidRPr="00785D54">
              <w:rPr>
                <w:rFonts w:cs="Arial"/>
                <w:i/>
                <w:color w:val="FF0000"/>
                <w:spacing w:val="-6"/>
                <w:lang w:val="cs-CZ"/>
              </w:rPr>
              <w:t>ý</w:t>
            </w:r>
            <w:r w:rsidR="008F3F41" w:rsidRPr="00785D54">
              <w:rPr>
                <w:rFonts w:cs="Arial"/>
                <w:i/>
                <w:color w:val="FF0000"/>
                <w:spacing w:val="-6"/>
                <w:lang w:val="cs-CZ"/>
              </w:rPr>
              <w:t xml:space="preserve"> stupněm uta</w:t>
            </w:r>
            <w:r w:rsidR="008F3F41" w:rsidRPr="00785D54">
              <w:rPr>
                <w:rFonts w:cs="Arial"/>
                <w:i/>
                <w:color w:val="FF0000"/>
                <w:spacing w:val="-6"/>
                <w:lang w:val="cs-CZ"/>
              </w:rPr>
              <w:softHyphen/>
              <w:t>jení</w:t>
            </w:r>
            <w:r w:rsidR="005627BF" w:rsidRPr="00785D54">
              <w:rPr>
                <w:rFonts w:cs="Arial"/>
                <w:i/>
                <w:color w:val="FF0000"/>
                <w:spacing w:val="-6"/>
                <w:lang w:val="cs-CZ"/>
              </w:rPr>
              <w:t>)</w:t>
            </w:r>
            <w:r w:rsidR="00552BC5" w:rsidRPr="00785D54">
              <w:rPr>
                <w:rFonts w:cs="Arial"/>
                <w:i/>
                <w:color w:val="FF0000"/>
                <w:spacing w:val="-6"/>
                <w:lang w:val="cs-CZ"/>
              </w:rPr>
              <w:t xml:space="preserve"> nebo dokument stupně NATO UNCLASSIFIED</w:t>
            </w:r>
            <w:r w:rsidRPr="00785D54">
              <w:rPr>
                <w:rFonts w:cs="Arial"/>
                <w:i/>
                <w:color w:val="FF0000"/>
                <w:spacing w:val="-6"/>
                <w:lang w:val="cs-CZ"/>
              </w:rPr>
              <w:t>)</w:t>
            </w:r>
          </w:p>
          <w:p w:rsidR="009E3DF8" w:rsidRDefault="00164F2A" w:rsidP="009E3DF8">
            <w:pPr>
              <w:pStyle w:val="textepage"/>
              <w:numPr>
                <w:ilvl w:val="0"/>
                <w:numId w:val="0"/>
              </w:numPr>
              <w:tabs>
                <w:tab w:val="clear" w:pos="284"/>
              </w:tabs>
              <w:spacing w:before="120" w:after="0"/>
              <w:rPr>
                <w:rFonts w:cs="Arial"/>
                <w:color w:val="FF0000"/>
                <w:sz w:val="22"/>
                <w:szCs w:val="22"/>
                <w:lang w:val="cs-CZ"/>
              </w:rPr>
            </w:pPr>
            <w:r w:rsidRPr="00C50E1C">
              <w:rPr>
                <w:rFonts w:cs="Arial"/>
                <w:color w:val="FF0000"/>
                <w:sz w:val="22"/>
                <w:szCs w:val="22"/>
                <w:lang w:val="cs-CZ"/>
              </w:rPr>
              <w:t>Tento standar</w:t>
            </w:r>
            <w:r w:rsidR="00FE466F">
              <w:rPr>
                <w:rFonts w:cs="Arial"/>
                <w:color w:val="FF0000"/>
                <w:sz w:val="22"/>
                <w:szCs w:val="22"/>
                <w:lang w:val="cs-CZ"/>
              </w:rPr>
              <w:t>d</w:t>
            </w:r>
            <w:r w:rsidRPr="00C50E1C">
              <w:rPr>
                <w:rFonts w:cs="Arial"/>
                <w:color w:val="FF0000"/>
                <w:sz w:val="22"/>
                <w:szCs w:val="22"/>
                <w:lang w:val="cs-CZ"/>
              </w:rPr>
              <w:t xml:space="preserve">izační dokument </w:t>
            </w:r>
            <w:r w:rsidR="009D601A">
              <w:rPr>
                <w:rFonts w:cs="Arial"/>
                <w:color w:val="FF0000"/>
                <w:sz w:val="22"/>
                <w:szCs w:val="22"/>
                <w:lang w:val="cs-CZ"/>
              </w:rPr>
              <w:t>vydalo</w:t>
            </w:r>
            <w:r>
              <w:rPr>
                <w:rFonts w:cs="Arial"/>
                <w:color w:val="FF0000"/>
                <w:sz w:val="22"/>
                <w:szCs w:val="22"/>
                <w:lang w:val="cs-CZ"/>
              </w:rPr>
              <w:t xml:space="preserve"> </w:t>
            </w:r>
            <w:r w:rsidRPr="00C50E1C">
              <w:rPr>
                <w:rFonts w:cs="Arial"/>
                <w:color w:val="FF0000"/>
                <w:sz w:val="22"/>
                <w:szCs w:val="22"/>
                <w:lang w:val="cs-CZ"/>
              </w:rPr>
              <w:t>NATO</w:t>
            </w:r>
            <w:r>
              <w:rPr>
                <w:rFonts w:cs="Arial"/>
                <w:color w:val="FF0000"/>
                <w:sz w:val="22"/>
                <w:szCs w:val="22"/>
                <w:lang w:val="cs-CZ"/>
              </w:rPr>
              <w:t>.</w:t>
            </w:r>
            <w:r w:rsidR="00552BC5" w:rsidRPr="00554C63">
              <w:rPr>
                <w:rFonts w:cs="Arial"/>
                <w:color w:val="FF0000"/>
                <w:sz w:val="22"/>
                <w:szCs w:val="22"/>
                <w:lang w:val="cs-CZ"/>
              </w:rPr>
              <w:t xml:space="preserve"> V případě reprodukování je třeba uvědomit NATO. NATO nezpoplatňuje své stan</w:t>
            </w:r>
            <w:r w:rsidR="00B6647A" w:rsidRPr="00785D54">
              <w:rPr>
                <w:rFonts w:cs="Arial"/>
                <w:i/>
                <w:color w:val="FF0000"/>
                <w:spacing w:val="-6"/>
                <w:lang w:val="cs-CZ"/>
              </w:rPr>
              <w:softHyphen/>
            </w:r>
            <w:r w:rsidR="00552BC5" w:rsidRPr="00554C63">
              <w:rPr>
                <w:rFonts w:cs="Arial"/>
                <w:color w:val="FF0000"/>
                <w:sz w:val="22"/>
                <w:szCs w:val="22"/>
                <w:lang w:val="cs-CZ"/>
              </w:rPr>
              <w:t>dardizační dokumenty v jakémkoli stádiu tvorby, pokud nejsou zamýšleny k prodeji. Je možno je získat z Databáze standardizačních dokumentů NATO (http</w:t>
            </w:r>
            <w:r w:rsidR="00403B32">
              <w:rPr>
                <w:rFonts w:cs="Arial"/>
                <w:color w:val="FF0000"/>
                <w:sz w:val="22"/>
                <w:szCs w:val="22"/>
                <w:lang w:val="cs-CZ"/>
              </w:rPr>
              <w:t>s</w:t>
            </w:r>
            <w:r w:rsidR="00552BC5" w:rsidRPr="00554C63">
              <w:rPr>
                <w:rFonts w:cs="Arial"/>
                <w:color w:val="FF0000"/>
                <w:sz w:val="22"/>
                <w:szCs w:val="22"/>
                <w:lang w:val="cs-CZ"/>
              </w:rPr>
              <w:t>://nso.nato.int</w:t>
            </w:r>
            <w:r w:rsidR="00403B32">
              <w:rPr>
                <w:rFonts w:cs="Arial"/>
                <w:color w:val="FF0000"/>
                <w:sz w:val="22"/>
                <w:szCs w:val="22"/>
                <w:lang w:val="cs-CZ"/>
              </w:rPr>
              <w:t>/nso/</w:t>
            </w:r>
            <w:r w:rsidR="00552BC5" w:rsidRPr="00554C63">
              <w:rPr>
                <w:rFonts w:cs="Arial"/>
                <w:color w:val="FF0000"/>
                <w:sz w:val="22"/>
                <w:szCs w:val="22"/>
                <w:lang w:val="cs-CZ"/>
              </w:rPr>
              <w:t xml:space="preserve">) nebo </w:t>
            </w:r>
            <w:r w:rsidR="00774075" w:rsidRPr="00554C63">
              <w:rPr>
                <w:rFonts w:cs="Arial"/>
                <w:color w:val="FF0000"/>
                <w:sz w:val="22"/>
                <w:szCs w:val="22"/>
                <w:lang w:val="cs-CZ"/>
              </w:rPr>
              <w:t>p</w:t>
            </w:r>
            <w:r w:rsidR="00774075">
              <w:rPr>
                <w:rFonts w:cs="Arial"/>
                <w:color w:val="FF0000"/>
                <w:sz w:val="22"/>
                <w:szCs w:val="22"/>
                <w:lang w:val="cs-CZ"/>
              </w:rPr>
              <w:t>rostřednictvím</w:t>
            </w:r>
            <w:r w:rsidR="00774075" w:rsidRPr="00554C63">
              <w:rPr>
                <w:rFonts w:cs="Arial"/>
                <w:color w:val="FF0000"/>
                <w:sz w:val="22"/>
                <w:szCs w:val="22"/>
                <w:lang w:val="cs-CZ"/>
              </w:rPr>
              <w:t xml:space="preserve"> </w:t>
            </w:r>
            <w:r w:rsidR="00774075" w:rsidRPr="00774075">
              <w:rPr>
                <w:rFonts w:cs="Arial"/>
                <w:color w:val="FF0000"/>
                <w:sz w:val="22"/>
                <w:szCs w:val="22"/>
                <w:lang w:val="cs-CZ"/>
              </w:rPr>
              <w:t>vlastních národních standardizačních orgánů</w:t>
            </w:r>
            <w:r w:rsidR="00552BC5" w:rsidRPr="00554C63">
              <w:rPr>
                <w:rFonts w:cs="Arial"/>
                <w:color w:val="FF0000"/>
                <w:sz w:val="22"/>
                <w:szCs w:val="22"/>
                <w:lang w:val="cs-CZ"/>
              </w:rPr>
              <w:t>.</w:t>
            </w:r>
          </w:p>
          <w:p w:rsidR="009E3DF8" w:rsidRDefault="005838CD" w:rsidP="009E3DF8">
            <w:pPr>
              <w:pStyle w:val="textepage"/>
              <w:numPr>
                <w:ilvl w:val="0"/>
                <w:numId w:val="0"/>
              </w:numPr>
              <w:tabs>
                <w:tab w:val="clear" w:pos="284"/>
              </w:tabs>
              <w:spacing w:before="120" w:after="120"/>
              <w:rPr>
                <w:rFonts w:cs="Arial"/>
                <w:b/>
                <w:color w:val="FF0000"/>
                <w:sz w:val="22"/>
                <w:szCs w:val="22"/>
                <w:lang w:val="cs-CZ"/>
              </w:rPr>
            </w:pPr>
            <w:r>
              <w:rPr>
                <w:rFonts w:cs="Arial"/>
                <w:b/>
                <w:color w:val="FF0000"/>
                <w:sz w:val="22"/>
                <w:szCs w:val="22"/>
                <w:lang w:val="cs-CZ"/>
              </w:rPr>
              <w:t>n</w:t>
            </w:r>
            <w:r w:rsidR="00552BC5" w:rsidRPr="00554C63">
              <w:rPr>
                <w:rFonts w:cs="Arial"/>
                <w:b/>
                <w:color w:val="FF0000"/>
                <w:sz w:val="22"/>
                <w:szCs w:val="22"/>
                <w:lang w:val="cs-CZ"/>
              </w:rPr>
              <w:t>ebo</w:t>
            </w:r>
          </w:p>
          <w:p w:rsidR="009E3DF8" w:rsidRDefault="00777751" w:rsidP="00785D54">
            <w:pPr>
              <w:pStyle w:val="textepage"/>
              <w:numPr>
                <w:ilvl w:val="0"/>
                <w:numId w:val="0"/>
              </w:numPr>
              <w:tabs>
                <w:tab w:val="clear" w:pos="284"/>
              </w:tabs>
              <w:spacing w:after="0"/>
              <w:rPr>
                <w:rFonts w:cs="Arial"/>
                <w:i/>
                <w:color w:val="FF0000"/>
                <w:lang w:val="cs-CZ"/>
              </w:rPr>
            </w:pPr>
            <w:r w:rsidRPr="008D7781">
              <w:rPr>
                <w:rFonts w:cs="Arial"/>
                <w:i/>
                <w:color w:val="FF0000"/>
                <w:lang w:val="cs-CZ"/>
              </w:rPr>
              <w:t>(Pro dokument</w:t>
            </w:r>
            <w:r w:rsidR="00EE1306" w:rsidRPr="008D7781">
              <w:rPr>
                <w:rFonts w:cs="Arial"/>
                <w:i/>
                <w:color w:val="FF0000"/>
                <w:lang w:val="cs-CZ"/>
              </w:rPr>
              <w:t xml:space="preserve"> </w:t>
            </w:r>
            <w:r w:rsidR="008D7781" w:rsidRPr="008D7781">
              <w:rPr>
                <w:rFonts w:cs="Arial"/>
                <w:i/>
                <w:color w:val="FF0000"/>
                <w:lang w:val="cs-CZ"/>
              </w:rPr>
              <w:t xml:space="preserve">stupně </w:t>
            </w:r>
            <w:r w:rsidR="00EE1306" w:rsidRPr="008D7781">
              <w:rPr>
                <w:rFonts w:cs="Arial"/>
                <w:i/>
                <w:color w:val="FF0000"/>
                <w:lang w:val="cs-CZ"/>
              </w:rPr>
              <w:t>NATO RESTRICTED nebo vyšší</w:t>
            </w:r>
            <w:r w:rsidR="00554C63" w:rsidRPr="008D7781">
              <w:rPr>
                <w:rFonts w:cs="Arial"/>
                <w:i/>
                <w:color w:val="FF0000"/>
                <w:lang w:val="cs-CZ"/>
              </w:rPr>
              <w:t>ho stupně utajení</w:t>
            </w:r>
            <w:r w:rsidRPr="008D7781">
              <w:rPr>
                <w:rFonts w:cs="Arial"/>
                <w:i/>
                <w:color w:val="FF0000"/>
                <w:lang w:val="cs-CZ"/>
              </w:rPr>
              <w:t>)</w:t>
            </w:r>
          </w:p>
          <w:p w:rsidR="009E3DF8" w:rsidRDefault="00DF388B" w:rsidP="009E3DF8">
            <w:pPr>
              <w:pStyle w:val="textepage"/>
              <w:numPr>
                <w:ilvl w:val="0"/>
                <w:numId w:val="0"/>
              </w:numPr>
              <w:tabs>
                <w:tab w:val="clear" w:pos="284"/>
              </w:tabs>
              <w:spacing w:before="120" w:after="0"/>
              <w:rPr>
                <w:rFonts w:cs="Arial"/>
                <w:sz w:val="22"/>
                <w:szCs w:val="22"/>
                <w:lang w:val="cs-CZ"/>
              </w:rPr>
            </w:pPr>
            <w:r w:rsidRPr="00E30A70">
              <w:rPr>
                <w:rFonts w:cs="Arial"/>
                <w:color w:val="FF0000"/>
                <w:spacing w:val="-2"/>
                <w:sz w:val="22"/>
                <w:szCs w:val="22"/>
                <w:lang w:val="cs-CZ"/>
              </w:rPr>
              <w:t>Tento standar</w:t>
            </w:r>
            <w:r w:rsidR="00FE466F" w:rsidRPr="00E30A70">
              <w:rPr>
                <w:rFonts w:cs="Arial"/>
                <w:color w:val="FF0000"/>
                <w:spacing w:val="-2"/>
                <w:sz w:val="22"/>
                <w:szCs w:val="22"/>
                <w:lang w:val="cs-CZ"/>
              </w:rPr>
              <w:t>d</w:t>
            </w:r>
            <w:r w:rsidRPr="00E30A70">
              <w:rPr>
                <w:rFonts w:cs="Arial"/>
                <w:color w:val="FF0000"/>
                <w:spacing w:val="-2"/>
                <w:sz w:val="22"/>
                <w:szCs w:val="22"/>
                <w:lang w:val="cs-CZ"/>
              </w:rPr>
              <w:t xml:space="preserve">izační dokument </w:t>
            </w:r>
            <w:r w:rsidR="009D601A">
              <w:rPr>
                <w:rFonts w:cs="Arial"/>
                <w:color w:val="FF0000"/>
                <w:spacing w:val="-2"/>
                <w:sz w:val="22"/>
                <w:szCs w:val="22"/>
                <w:lang w:val="cs-CZ"/>
              </w:rPr>
              <w:t>vydalo</w:t>
            </w:r>
            <w:r w:rsidR="00164F2A" w:rsidRPr="00E30A70">
              <w:rPr>
                <w:rFonts w:cs="Arial"/>
                <w:color w:val="FF0000"/>
                <w:spacing w:val="-2"/>
                <w:sz w:val="22"/>
                <w:szCs w:val="22"/>
                <w:lang w:val="cs-CZ"/>
              </w:rPr>
              <w:t xml:space="preserve"> </w:t>
            </w:r>
            <w:r w:rsidRPr="00E30A70">
              <w:rPr>
                <w:rFonts w:cs="Arial"/>
                <w:color w:val="FF0000"/>
                <w:spacing w:val="-2"/>
                <w:sz w:val="22"/>
                <w:szCs w:val="22"/>
                <w:lang w:val="cs-CZ"/>
              </w:rPr>
              <w:t>NATO.</w:t>
            </w:r>
            <w:r w:rsidR="003F79CB" w:rsidRPr="00554C63">
              <w:rPr>
                <w:rFonts w:cs="Arial"/>
                <w:color w:val="FF0000"/>
                <w:sz w:val="22"/>
                <w:szCs w:val="22"/>
                <w:lang w:val="cs-CZ"/>
              </w:rPr>
              <w:t xml:space="preserve"> Reprodukování </w:t>
            </w:r>
            <w:r w:rsidR="003F79CB" w:rsidRPr="00C50E1C">
              <w:rPr>
                <w:rFonts w:cs="Arial"/>
                <w:color w:val="FF0000"/>
                <w:sz w:val="22"/>
                <w:szCs w:val="22"/>
                <w:lang w:val="cs-CZ"/>
              </w:rPr>
              <w:t>a zacházení</w:t>
            </w:r>
            <w:r w:rsidR="003F79CB" w:rsidRPr="00554C63">
              <w:rPr>
                <w:rFonts w:cs="Arial"/>
                <w:color w:val="FF0000"/>
                <w:sz w:val="22"/>
                <w:szCs w:val="22"/>
                <w:lang w:val="cs-CZ"/>
              </w:rPr>
              <w:t xml:space="preserve"> </w:t>
            </w:r>
            <w:r w:rsidR="003F79CB" w:rsidRPr="00C50E1C">
              <w:rPr>
                <w:rFonts w:cs="Arial"/>
                <w:color w:val="FF0000"/>
                <w:sz w:val="22"/>
                <w:szCs w:val="22"/>
                <w:lang w:val="cs-CZ"/>
              </w:rPr>
              <w:t>s tímto doku</w:t>
            </w:r>
            <w:r w:rsidR="00E30A70">
              <w:rPr>
                <w:rFonts w:cs="Arial"/>
                <w:color w:val="FF0000"/>
                <w:sz w:val="22"/>
                <w:szCs w:val="22"/>
                <w:lang w:val="cs-CZ"/>
              </w:rPr>
              <w:softHyphen/>
            </w:r>
            <w:r w:rsidR="003F79CB" w:rsidRPr="00C50E1C">
              <w:rPr>
                <w:rFonts w:cs="Arial"/>
                <w:color w:val="FF0000"/>
                <w:sz w:val="22"/>
                <w:szCs w:val="22"/>
                <w:lang w:val="cs-CZ"/>
              </w:rPr>
              <w:t>mentem</w:t>
            </w:r>
            <w:r w:rsidR="003F79CB" w:rsidRPr="00554C63">
              <w:rPr>
                <w:rFonts w:cs="Arial"/>
                <w:color w:val="FF0000"/>
                <w:sz w:val="22"/>
                <w:szCs w:val="22"/>
                <w:lang w:val="cs-CZ"/>
              </w:rPr>
              <w:t xml:space="preserve"> </w:t>
            </w:r>
            <w:r w:rsidR="003F79CB" w:rsidRPr="00C50E1C">
              <w:rPr>
                <w:rFonts w:cs="Arial"/>
                <w:color w:val="FF0000"/>
                <w:sz w:val="22"/>
                <w:szCs w:val="22"/>
                <w:lang w:val="cs-CZ"/>
              </w:rPr>
              <w:t xml:space="preserve">musí </w:t>
            </w:r>
            <w:r w:rsidR="00253DF7" w:rsidRPr="00C50E1C">
              <w:rPr>
                <w:rFonts w:cs="Arial"/>
                <w:color w:val="FF0000"/>
                <w:sz w:val="22"/>
                <w:szCs w:val="22"/>
                <w:lang w:val="cs-CZ"/>
              </w:rPr>
              <w:t xml:space="preserve">být v souladu </w:t>
            </w:r>
            <w:r w:rsidR="00765688" w:rsidRPr="00C50E1C">
              <w:rPr>
                <w:rFonts w:cs="Arial"/>
                <w:color w:val="FF0000"/>
                <w:sz w:val="22"/>
                <w:szCs w:val="22"/>
                <w:lang w:val="cs-CZ"/>
              </w:rPr>
              <w:t xml:space="preserve">s </w:t>
            </w:r>
            <w:r w:rsidR="00765688">
              <w:rPr>
                <w:rFonts w:cs="Arial"/>
                <w:color w:val="FF0000"/>
                <w:sz w:val="22"/>
                <w:szCs w:val="22"/>
                <w:lang w:val="cs-CZ"/>
              </w:rPr>
              <w:t xml:space="preserve">bezpečnostními </w:t>
            </w:r>
            <w:r w:rsidR="00765688" w:rsidRPr="00554C63">
              <w:rPr>
                <w:rFonts w:cs="Arial"/>
                <w:color w:val="FF0000"/>
                <w:sz w:val="22"/>
                <w:szCs w:val="22"/>
                <w:lang w:val="cs-CZ"/>
              </w:rPr>
              <w:t>zásad</w:t>
            </w:r>
            <w:r w:rsidR="00765688">
              <w:rPr>
                <w:rFonts w:cs="Arial"/>
                <w:color w:val="FF0000"/>
                <w:sz w:val="22"/>
                <w:szCs w:val="22"/>
                <w:lang w:val="cs-CZ"/>
              </w:rPr>
              <w:t xml:space="preserve">ami </w:t>
            </w:r>
            <w:r w:rsidR="003F79CB" w:rsidRPr="00554C63">
              <w:rPr>
                <w:rFonts w:cs="Arial"/>
                <w:color w:val="FF0000"/>
                <w:sz w:val="22"/>
                <w:szCs w:val="22"/>
                <w:lang w:val="cs-CZ"/>
              </w:rPr>
              <w:t xml:space="preserve">NATO. NATO nezpoplatňuje své standardizační dokumenty v jakémkoli stádiu tvorby, pokud nejsou zamýšleny k prodeji. Je možno je získat prostřednictvím NSO </w:t>
            </w:r>
            <w:r w:rsidR="00253DF7" w:rsidRPr="00C50E1C">
              <w:rPr>
                <w:rFonts w:cs="Arial"/>
                <w:color w:val="FF0000"/>
                <w:sz w:val="22"/>
                <w:szCs w:val="22"/>
                <w:lang w:val="cs-CZ"/>
              </w:rPr>
              <w:t>nebo</w:t>
            </w:r>
            <w:r w:rsidR="00253DF7">
              <w:rPr>
                <w:rFonts w:cs="Arial"/>
                <w:color w:val="FF0000"/>
                <w:sz w:val="22"/>
                <w:szCs w:val="22"/>
                <w:lang w:val="cs-CZ"/>
              </w:rPr>
              <w:t xml:space="preserve"> </w:t>
            </w:r>
            <w:r w:rsidR="00774075" w:rsidRPr="00774075">
              <w:rPr>
                <w:rFonts w:cs="Arial"/>
                <w:color w:val="FF0000"/>
                <w:sz w:val="22"/>
                <w:szCs w:val="22"/>
                <w:lang w:val="cs-CZ"/>
              </w:rPr>
              <w:t>vlastních národních standardizačních orgánů</w:t>
            </w:r>
            <w:r w:rsidR="003F79CB" w:rsidRPr="00554C63">
              <w:rPr>
                <w:rFonts w:cs="Arial"/>
                <w:color w:val="FF0000"/>
                <w:sz w:val="22"/>
                <w:szCs w:val="22"/>
                <w:lang w:val="cs-CZ"/>
              </w:rPr>
              <w:t>.</w:t>
            </w:r>
          </w:p>
        </w:tc>
      </w:tr>
      <w:tr w:rsidR="00726905" w:rsidRPr="00CA2DC1" w:rsidTr="00785D54">
        <w:trPr>
          <w:jc w:val="center"/>
        </w:trPr>
        <w:tc>
          <w:tcPr>
            <w:tcW w:w="4820" w:type="dxa"/>
          </w:tcPr>
          <w:p w:rsidR="009E3DF8" w:rsidRDefault="00726905" w:rsidP="00785D54">
            <w:pPr>
              <w:pStyle w:val="textepage"/>
              <w:keepNext/>
              <w:numPr>
                <w:ilvl w:val="0"/>
                <w:numId w:val="0"/>
              </w:numPr>
              <w:tabs>
                <w:tab w:val="clear" w:pos="284"/>
              </w:tabs>
              <w:spacing w:after="0"/>
              <w:rPr>
                <w:rFonts w:cs="Arial"/>
                <w:b/>
                <w:sz w:val="22"/>
                <w:szCs w:val="22"/>
              </w:rPr>
            </w:pPr>
            <w:r w:rsidRPr="000A5DBB">
              <w:rPr>
                <w:rFonts w:cs="Arial"/>
                <w:b/>
                <w:sz w:val="22"/>
                <w:szCs w:val="22"/>
              </w:rPr>
              <w:t>ADDITIONAL INFORMATION</w:t>
            </w:r>
          </w:p>
        </w:tc>
        <w:tc>
          <w:tcPr>
            <w:tcW w:w="4820" w:type="dxa"/>
          </w:tcPr>
          <w:p w:rsidR="009E3DF8" w:rsidRDefault="00726905" w:rsidP="00785D54">
            <w:pPr>
              <w:pStyle w:val="textepage"/>
              <w:numPr>
                <w:ilvl w:val="0"/>
                <w:numId w:val="0"/>
              </w:numPr>
              <w:tabs>
                <w:tab w:val="clear" w:pos="284"/>
              </w:tabs>
              <w:spacing w:after="0"/>
              <w:rPr>
                <w:rFonts w:cs="Arial"/>
                <w:b/>
                <w:sz w:val="22"/>
                <w:szCs w:val="22"/>
                <w:lang w:val="cs-CZ"/>
              </w:rPr>
            </w:pPr>
            <w:r>
              <w:rPr>
                <w:rFonts w:cs="Arial"/>
                <w:b/>
                <w:sz w:val="22"/>
                <w:szCs w:val="22"/>
                <w:lang w:val="cs-CZ"/>
              </w:rPr>
              <w:t>DOPLŇUJÍCÍ INFORMACE</w:t>
            </w:r>
          </w:p>
        </w:tc>
      </w:tr>
      <w:tr w:rsidR="00726905" w:rsidRPr="00770D6B" w:rsidTr="00785D54">
        <w:trPr>
          <w:jc w:val="center"/>
        </w:trPr>
        <w:tc>
          <w:tcPr>
            <w:tcW w:w="4820" w:type="dxa"/>
          </w:tcPr>
          <w:p w:rsidR="009E3DF8" w:rsidRDefault="00726905" w:rsidP="00785D54">
            <w:pPr>
              <w:pStyle w:val="textepage"/>
              <w:numPr>
                <w:ilvl w:val="0"/>
                <w:numId w:val="0"/>
              </w:numPr>
              <w:tabs>
                <w:tab w:val="clear" w:pos="284"/>
              </w:tabs>
              <w:spacing w:after="0"/>
              <w:rPr>
                <w:rFonts w:cs="Arial"/>
                <w:color w:val="FF0000"/>
                <w:sz w:val="22"/>
                <w:szCs w:val="22"/>
              </w:rPr>
            </w:pPr>
            <w:r w:rsidRPr="00554C63">
              <w:rPr>
                <w:rFonts w:cs="Arial"/>
                <w:color w:val="FF0000"/>
                <w:sz w:val="22"/>
                <w:szCs w:val="22"/>
              </w:rPr>
              <w:t>If modified STANAG / covered Allied standard, provide details on the changes in comparison to the previous standardization documents.</w:t>
            </w:r>
          </w:p>
          <w:p w:rsidR="009E3DF8" w:rsidRDefault="001F5FE5" w:rsidP="009E3DF8">
            <w:pPr>
              <w:pStyle w:val="textepage"/>
              <w:numPr>
                <w:ilvl w:val="0"/>
                <w:numId w:val="0"/>
              </w:numPr>
              <w:tabs>
                <w:tab w:val="clear" w:pos="284"/>
              </w:tabs>
              <w:spacing w:before="120" w:after="120"/>
              <w:rPr>
                <w:rFonts w:cs="Arial"/>
                <w:b/>
                <w:color w:val="FF0000"/>
                <w:sz w:val="22"/>
                <w:szCs w:val="22"/>
              </w:rPr>
            </w:pPr>
            <w:r w:rsidRPr="00554C63">
              <w:rPr>
                <w:rFonts w:cs="Arial"/>
                <w:b/>
                <w:color w:val="FF0000"/>
                <w:sz w:val="22"/>
                <w:szCs w:val="22"/>
              </w:rPr>
              <w:t>OR</w:t>
            </w:r>
          </w:p>
          <w:p w:rsidR="009E3DF8" w:rsidRDefault="001F5FE5" w:rsidP="00785D54">
            <w:pPr>
              <w:pStyle w:val="textepage"/>
              <w:numPr>
                <w:ilvl w:val="0"/>
                <w:numId w:val="0"/>
              </w:numPr>
              <w:tabs>
                <w:tab w:val="clear" w:pos="284"/>
              </w:tabs>
              <w:spacing w:after="0"/>
              <w:rPr>
                <w:rFonts w:cs="Arial"/>
                <w:sz w:val="22"/>
                <w:szCs w:val="22"/>
              </w:rPr>
            </w:pPr>
            <w:r w:rsidRPr="00554C63">
              <w:rPr>
                <w:rFonts w:cs="Arial"/>
                <w:color w:val="FF0000"/>
                <w:sz w:val="22"/>
                <w:szCs w:val="22"/>
              </w:rPr>
              <w:t>None.</w:t>
            </w:r>
          </w:p>
        </w:tc>
        <w:tc>
          <w:tcPr>
            <w:tcW w:w="4820" w:type="dxa"/>
          </w:tcPr>
          <w:p w:rsidR="009E3DF8" w:rsidRDefault="00726905" w:rsidP="00785D54">
            <w:pPr>
              <w:pStyle w:val="textepage"/>
              <w:numPr>
                <w:ilvl w:val="0"/>
                <w:numId w:val="0"/>
              </w:numPr>
              <w:tabs>
                <w:tab w:val="clear" w:pos="284"/>
              </w:tabs>
              <w:spacing w:after="0"/>
              <w:rPr>
                <w:rFonts w:cs="Arial"/>
                <w:color w:val="FF0000"/>
                <w:spacing w:val="-2"/>
                <w:sz w:val="22"/>
                <w:szCs w:val="22"/>
                <w:lang w:val="cs-CZ"/>
              </w:rPr>
            </w:pPr>
            <w:r w:rsidRPr="00554C63">
              <w:rPr>
                <w:rFonts w:cs="Arial"/>
                <w:color w:val="FF0000"/>
                <w:spacing w:val="-2"/>
                <w:sz w:val="22"/>
                <w:szCs w:val="22"/>
                <w:lang w:val="cs-CZ"/>
              </w:rPr>
              <w:t xml:space="preserve">Pokud </w:t>
            </w:r>
            <w:r w:rsidR="009102C7" w:rsidRPr="00554C63">
              <w:rPr>
                <w:rFonts w:cs="Arial"/>
                <w:color w:val="FF0000"/>
                <w:spacing w:val="-2"/>
                <w:sz w:val="22"/>
                <w:szCs w:val="22"/>
                <w:lang w:val="cs-CZ"/>
              </w:rPr>
              <w:t xml:space="preserve">je </w:t>
            </w:r>
            <w:r w:rsidR="00E30A70">
              <w:rPr>
                <w:rFonts w:cs="Arial"/>
                <w:color w:val="FF0000"/>
                <w:spacing w:val="-2"/>
                <w:sz w:val="22"/>
                <w:szCs w:val="22"/>
                <w:lang w:val="cs-CZ"/>
              </w:rPr>
              <w:t>uprave</w:t>
            </w:r>
            <w:r w:rsidR="00E30A70" w:rsidRPr="00554C63">
              <w:rPr>
                <w:rFonts w:cs="Arial"/>
                <w:color w:val="FF0000"/>
                <w:spacing w:val="-2"/>
                <w:sz w:val="22"/>
                <w:szCs w:val="22"/>
                <w:lang w:val="cs-CZ"/>
              </w:rPr>
              <w:t xml:space="preserve">n </w:t>
            </w:r>
            <w:r w:rsidRPr="00554C63">
              <w:rPr>
                <w:rFonts w:cs="Arial"/>
                <w:color w:val="FF0000"/>
                <w:spacing w:val="-2"/>
                <w:sz w:val="22"/>
                <w:szCs w:val="22"/>
                <w:lang w:val="cs-CZ"/>
              </w:rPr>
              <w:t>STANAG / přejíma</w:t>
            </w:r>
            <w:r w:rsidR="009102C7" w:rsidRPr="00554C63">
              <w:rPr>
                <w:rFonts w:cs="Arial"/>
                <w:color w:val="FF0000"/>
                <w:spacing w:val="-2"/>
                <w:sz w:val="22"/>
                <w:szCs w:val="22"/>
                <w:lang w:val="cs-CZ"/>
              </w:rPr>
              <w:t>ný</w:t>
            </w:r>
            <w:r w:rsidRPr="00554C63">
              <w:rPr>
                <w:rFonts w:cs="Arial"/>
                <w:color w:val="FF0000"/>
                <w:spacing w:val="-2"/>
                <w:sz w:val="22"/>
                <w:szCs w:val="22"/>
                <w:lang w:val="cs-CZ"/>
              </w:rPr>
              <w:t xml:space="preserve"> spojenecký standard, </w:t>
            </w:r>
            <w:r w:rsidR="009102C7" w:rsidRPr="00554C63">
              <w:rPr>
                <w:rFonts w:cs="Arial"/>
                <w:color w:val="FF0000"/>
                <w:spacing w:val="-2"/>
                <w:sz w:val="22"/>
                <w:szCs w:val="22"/>
                <w:lang w:val="cs-CZ"/>
              </w:rPr>
              <w:t>poskytněte</w:t>
            </w:r>
            <w:r w:rsidRPr="00554C63">
              <w:rPr>
                <w:rFonts w:cs="Arial"/>
                <w:color w:val="FF0000"/>
                <w:spacing w:val="-2"/>
                <w:sz w:val="22"/>
                <w:szCs w:val="22"/>
                <w:lang w:val="cs-CZ"/>
              </w:rPr>
              <w:t xml:space="preserve"> detaily změn </w:t>
            </w:r>
            <w:r w:rsidR="009102C7" w:rsidRPr="00C50E1C">
              <w:rPr>
                <w:rFonts w:cs="Arial"/>
                <w:color w:val="FF0000"/>
                <w:spacing w:val="-2"/>
                <w:sz w:val="22"/>
                <w:szCs w:val="22"/>
                <w:lang w:val="cs-CZ"/>
              </w:rPr>
              <w:t>vůči</w:t>
            </w:r>
            <w:r w:rsidRPr="00C50E1C">
              <w:rPr>
                <w:rFonts w:cs="Arial"/>
                <w:color w:val="FF0000"/>
                <w:spacing w:val="-2"/>
                <w:sz w:val="22"/>
                <w:szCs w:val="22"/>
                <w:lang w:val="cs-CZ"/>
              </w:rPr>
              <w:t xml:space="preserve"> předchozím stand</w:t>
            </w:r>
            <w:r w:rsidR="00765414" w:rsidRPr="00C50E1C">
              <w:rPr>
                <w:rFonts w:cs="Arial"/>
                <w:color w:val="FF0000"/>
                <w:spacing w:val="-2"/>
                <w:sz w:val="22"/>
                <w:szCs w:val="22"/>
                <w:lang w:val="cs-CZ"/>
              </w:rPr>
              <w:t>ardizačním</w:t>
            </w:r>
            <w:r w:rsidRPr="00C50E1C">
              <w:rPr>
                <w:rFonts w:cs="Arial"/>
                <w:color w:val="FF0000"/>
                <w:spacing w:val="-2"/>
                <w:sz w:val="22"/>
                <w:szCs w:val="22"/>
                <w:lang w:val="cs-CZ"/>
              </w:rPr>
              <w:t xml:space="preserve"> dokumentům.</w:t>
            </w:r>
          </w:p>
          <w:p w:rsidR="009E3DF8" w:rsidRDefault="00393CCC" w:rsidP="009E3DF8">
            <w:pPr>
              <w:pStyle w:val="textepage"/>
              <w:numPr>
                <w:ilvl w:val="0"/>
                <w:numId w:val="0"/>
              </w:numPr>
              <w:tabs>
                <w:tab w:val="clear" w:pos="284"/>
              </w:tabs>
              <w:spacing w:before="120" w:after="120"/>
              <w:rPr>
                <w:rFonts w:cs="Arial"/>
                <w:b/>
                <w:color w:val="FF0000"/>
                <w:sz w:val="22"/>
                <w:szCs w:val="22"/>
                <w:lang w:val="cs-CZ"/>
              </w:rPr>
            </w:pPr>
            <w:r w:rsidRPr="00554C63">
              <w:rPr>
                <w:rFonts w:cs="Arial"/>
                <w:b/>
                <w:color w:val="FF0000"/>
                <w:sz w:val="22"/>
                <w:szCs w:val="22"/>
                <w:lang w:val="cs-CZ"/>
              </w:rPr>
              <w:t>nebo</w:t>
            </w:r>
          </w:p>
          <w:p w:rsidR="009E3DF8" w:rsidRDefault="00917D0C" w:rsidP="00785D54">
            <w:pPr>
              <w:pStyle w:val="textepage"/>
              <w:numPr>
                <w:ilvl w:val="0"/>
                <w:numId w:val="0"/>
              </w:numPr>
              <w:tabs>
                <w:tab w:val="clear" w:pos="284"/>
              </w:tabs>
              <w:spacing w:after="0"/>
              <w:rPr>
                <w:rFonts w:cs="Arial"/>
                <w:sz w:val="22"/>
                <w:szCs w:val="22"/>
                <w:lang w:val="cs-CZ"/>
              </w:rPr>
            </w:pPr>
            <w:r w:rsidRPr="00554C63">
              <w:rPr>
                <w:rFonts w:cs="Arial"/>
                <w:color w:val="FF0000"/>
                <w:sz w:val="22"/>
                <w:szCs w:val="22"/>
                <w:lang w:val="cs-CZ"/>
              </w:rPr>
              <w:t>Žádná</w:t>
            </w:r>
            <w:r w:rsidR="00770D6B" w:rsidRPr="00554C63">
              <w:rPr>
                <w:rFonts w:cs="Arial"/>
                <w:color w:val="FF0000"/>
                <w:sz w:val="22"/>
                <w:szCs w:val="22"/>
                <w:lang w:val="cs-CZ"/>
              </w:rPr>
              <w:t>.</w:t>
            </w:r>
          </w:p>
        </w:tc>
      </w:tr>
      <w:tr w:rsidR="00552BC5" w:rsidRPr="0093659F" w:rsidTr="00785D54">
        <w:trPr>
          <w:trHeight w:val="851"/>
          <w:jc w:val="center"/>
        </w:trPr>
        <w:tc>
          <w:tcPr>
            <w:tcW w:w="4820" w:type="dxa"/>
          </w:tcPr>
          <w:p w:rsidR="009E3CFB" w:rsidRDefault="00552BC5" w:rsidP="00785D54">
            <w:pPr>
              <w:pStyle w:val="textepage"/>
              <w:numPr>
                <w:ilvl w:val="0"/>
                <w:numId w:val="0"/>
              </w:numPr>
              <w:tabs>
                <w:tab w:val="clear" w:pos="284"/>
              </w:tabs>
              <w:spacing w:after="0"/>
              <w:jc w:val="center"/>
              <w:rPr>
                <w:rFonts w:cs="Arial"/>
                <w:b/>
                <w:sz w:val="22"/>
                <w:szCs w:val="22"/>
              </w:rPr>
            </w:pPr>
            <w:r w:rsidRPr="00554C63">
              <w:rPr>
                <w:rFonts w:cs="Arial"/>
                <w:b/>
                <w:sz w:val="22"/>
                <w:szCs w:val="22"/>
              </w:rPr>
              <w:t>Dimitrios SIGOULAKIS</w:t>
            </w:r>
          </w:p>
          <w:p w:rsidR="009E3DF8" w:rsidRDefault="00552BC5" w:rsidP="00785D54">
            <w:pPr>
              <w:pStyle w:val="textepage"/>
              <w:numPr>
                <w:ilvl w:val="0"/>
                <w:numId w:val="0"/>
              </w:numPr>
              <w:tabs>
                <w:tab w:val="clear" w:pos="284"/>
              </w:tabs>
              <w:spacing w:after="0"/>
              <w:jc w:val="center"/>
              <w:rPr>
                <w:rFonts w:cs="Arial"/>
                <w:b/>
                <w:sz w:val="22"/>
                <w:szCs w:val="22"/>
              </w:rPr>
            </w:pPr>
            <w:r w:rsidRPr="00554C63">
              <w:rPr>
                <w:rFonts w:cs="Arial"/>
                <w:b/>
                <w:sz w:val="22"/>
                <w:szCs w:val="22"/>
              </w:rPr>
              <w:t>Major General, GRC (A)</w:t>
            </w:r>
          </w:p>
          <w:p w:rsidR="009E3DF8" w:rsidRDefault="00552BC5" w:rsidP="00785D54">
            <w:pPr>
              <w:pStyle w:val="textepage"/>
              <w:numPr>
                <w:ilvl w:val="0"/>
                <w:numId w:val="0"/>
              </w:numPr>
              <w:tabs>
                <w:tab w:val="clear" w:pos="284"/>
              </w:tabs>
              <w:spacing w:after="0"/>
              <w:jc w:val="center"/>
              <w:rPr>
                <w:rFonts w:cs="Arial"/>
                <w:sz w:val="22"/>
                <w:szCs w:val="22"/>
              </w:rPr>
            </w:pPr>
            <w:r w:rsidRPr="00554C63">
              <w:rPr>
                <w:rFonts w:cs="Arial"/>
                <w:b/>
                <w:sz w:val="22"/>
                <w:szCs w:val="22"/>
              </w:rPr>
              <w:t>Director</w:t>
            </w:r>
            <w:r w:rsidR="00765688">
              <w:rPr>
                <w:rFonts w:cs="Arial"/>
                <w:b/>
                <w:sz w:val="22"/>
                <w:szCs w:val="22"/>
              </w:rPr>
              <w:t>,</w:t>
            </w:r>
            <w:r w:rsidRPr="00554C63">
              <w:rPr>
                <w:rFonts w:cs="Arial"/>
                <w:b/>
                <w:sz w:val="22"/>
                <w:szCs w:val="22"/>
              </w:rPr>
              <w:t xml:space="preserve"> NATO Standardization Office</w:t>
            </w:r>
          </w:p>
        </w:tc>
        <w:tc>
          <w:tcPr>
            <w:tcW w:w="4820" w:type="dxa"/>
          </w:tcPr>
          <w:p w:rsidR="009E3DF8" w:rsidRDefault="00552BC5" w:rsidP="00785D54">
            <w:pPr>
              <w:pStyle w:val="textepage"/>
              <w:numPr>
                <w:ilvl w:val="0"/>
                <w:numId w:val="0"/>
              </w:numPr>
              <w:tabs>
                <w:tab w:val="clear" w:pos="284"/>
              </w:tabs>
              <w:spacing w:after="0"/>
              <w:jc w:val="center"/>
              <w:rPr>
                <w:rFonts w:cs="Arial"/>
                <w:b/>
                <w:sz w:val="22"/>
                <w:szCs w:val="22"/>
                <w:lang w:val="cs-CZ"/>
              </w:rPr>
            </w:pPr>
            <w:r w:rsidRPr="00554C63">
              <w:rPr>
                <w:rFonts w:cs="Arial"/>
                <w:b/>
                <w:sz w:val="22"/>
                <w:szCs w:val="22"/>
                <w:lang w:val="cs-CZ"/>
              </w:rPr>
              <w:t>Dimitrios SIGOULAKIS</w:t>
            </w:r>
          </w:p>
          <w:p w:rsidR="009E3DF8" w:rsidRDefault="00552BC5" w:rsidP="00785D54">
            <w:pPr>
              <w:pStyle w:val="textepage"/>
              <w:numPr>
                <w:ilvl w:val="0"/>
                <w:numId w:val="0"/>
              </w:numPr>
              <w:tabs>
                <w:tab w:val="clear" w:pos="284"/>
              </w:tabs>
              <w:spacing w:after="0"/>
              <w:jc w:val="center"/>
              <w:rPr>
                <w:rFonts w:cs="Arial"/>
                <w:b/>
                <w:sz w:val="22"/>
                <w:szCs w:val="22"/>
                <w:lang w:val="cs-CZ"/>
              </w:rPr>
            </w:pPr>
            <w:r w:rsidRPr="00554C63">
              <w:rPr>
                <w:rFonts w:cs="Arial"/>
                <w:b/>
                <w:sz w:val="22"/>
                <w:szCs w:val="22"/>
                <w:lang w:val="cs-CZ"/>
              </w:rPr>
              <w:t>Generálmajor vzdušných sil GRC</w:t>
            </w:r>
          </w:p>
          <w:p w:rsidR="009E3DF8" w:rsidRDefault="00552BC5" w:rsidP="00785D54">
            <w:pPr>
              <w:pStyle w:val="textepage"/>
              <w:numPr>
                <w:ilvl w:val="0"/>
                <w:numId w:val="0"/>
              </w:numPr>
              <w:tabs>
                <w:tab w:val="clear" w:pos="284"/>
              </w:tabs>
              <w:spacing w:after="0"/>
              <w:jc w:val="center"/>
              <w:rPr>
                <w:rFonts w:cs="Arial"/>
                <w:sz w:val="22"/>
                <w:szCs w:val="22"/>
                <w:lang w:val="cs-CZ"/>
              </w:rPr>
            </w:pPr>
            <w:r w:rsidRPr="00554C63">
              <w:rPr>
                <w:rFonts w:cs="Arial"/>
                <w:b/>
                <w:sz w:val="22"/>
                <w:szCs w:val="22"/>
                <w:lang w:val="cs-CZ"/>
              </w:rPr>
              <w:t>Ředitel Úřadu NATO pro standardizaci</w:t>
            </w:r>
          </w:p>
        </w:tc>
      </w:tr>
    </w:tbl>
    <w:p w:rsidR="00726905" w:rsidRPr="0093659F" w:rsidRDefault="00777751" w:rsidP="004E1711">
      <w:pPr>
        <w:tabs>
          <w:tab w:val="left" w:pos="851"/>
          <w:tab w:val="left" w:pos="1440"/>
          <w:tab w:val="left" w:pos="2160"/>
          <w:tab w:val="left" w:pos="2880"/>
        </w:tabs>
        <w:jc w:val="both"/>
        <w:rPr>
          <w:lang w:val="it-IT"/>
        </w:rPr>
      </w:pPr>
      <w:r w:rsidRPr="00777751">
        <w:rPr>
          <w:lang w:val="it-IT"/>
        </w:rPr>
        <w:br w:type="page"/>
      </w:r>
    </w:p>
    <w:tbl>
      <w:tblPr>
        <w:tblW w:w="9639" w:type="dxa"/>
        <w:jc w:val="center"/>
        <w:tblCellMar>
          <w:top w:w="85" w:type="dxa"/>
          <w:left w:w="85" w:type="dxa"/>
          <w:bottom w:w="85" w:type="dxa"/>
          <w:right w:w="85" w:type="dxa"/>
        </w:tblCellMar>
        <w:tblLook w:val="04A0"/>
      </w:tblPr>
      <w:tblGrid>
        <w:gridCol w:w="4792"/>
        <w:gridCol w:w="4847"/>
      </w:tblGrid>
      <w:tr w:rsidR="00726905" w:rsidRPr="00C77053" w:rsidTr="00785D54">
        <w:trPr>
          <w:cantSplit/>
          <w:jc w:val="center"/>
        </w:trPr>
        <w:tc>
          <w:tcPr>
            <w:tcW w:w="4876" w:type="dxa"/>
            <w:gridSpan w:val="2"/>
          </w:tcPr>
          <w:p w:rsidR="00726905" w:rsidRPr="00CA2DC1" w:rsidRDefault="00726905" w:rsidP="005F3EDE">
            <w:pPr>
              <w:rPr>
                <w:sz w:val="22"/>
                <w:szCs w:val="22"/>
                <w:lang w:val="cs-CZ"/>
              </w:rPr>
            </w:pPr>
            <w:r w:rsidRPr="000A5DBB">
              <w:rPr>
                <w:b/>
                <w:sz w:val="22"/>
                <w:szCs w:val="22"/>
                <w:lang w:val="en-GB"/>
              </w:rPr>
              <w:lastRenderedPageBreak/>
              <w:t xml:space="preserve">STANAG </w:t>
            </w:r>
            <w:r w:rsidRPr="000A5DBB">
              <w:rPr>
                <w:b/>
                <w:color w:val="FF0000"/>
                <w:sz w:val="22"/>
                <w:szCs w:val="22"/>
                <w:lang w:val="en-GB"/>
              </w:rPr>
              <w:t xml:space="preserve">XXXX </w:t>
            </w:r>
            <w:r w:rsidRPr="000A5DBB">
              <w:rPr>
                <w:b/>
                <w:sz w:val="22"/>
                <w:szCs w:val="22"/>
                <w:lang w:val="en-GB"/>
              </w:rPr>
              <w:t>Edition/</w:t>
            </w:r>
            <w:r w:rsidR="000A5DBB" w:rsidRPr="001E6E6C">
              <w:rPr>
                <w:b/>
                <w:sz w:val="22"/>
                <w:szCs w:val="22"/>
                <w:lang w:val="en-GB"/>
              </w:rPr>
              <w:t>E</w:t>
            </w:r>
            <w:r w:rsidRPr="001E6E6C">
              <w:rPr>
                <w:b/>
                <w:sz w:val="22"/>
                <w:szCs w:val="22"/>
                <w:lang w:val="en-GB"/>
              </w:rPr>
              <w:t xml:space="preserve">dice </w:t>
            </w:r>
            <w:r w:rsidR="00770D6B" w:rsidRPr="001E6E6C">
              <w:rPr>
                <w:b/>
                <w:color w:val="FF0000"/>
                <w:sz w:val="22"/>
                <w:szCs w:val="22"/>
                <w:lang w:val="en-GB"/>
              </w:rPr>
              <w:t>X</w:t>
            </w:r>
          </w:p>
        </w:tc>
      </w:tr>
      <w:tr w:rsidR="00726905" w:rsidRPr="00CA2DC1" w:rsidTr="00785D54">
        <w:trPr>
          <w:cantSplit/>
          <w:jc w:val="center"/>
        </w:trPr>
        <w:tc>
          <w:tcPr>
            <w:tcW w:w="4820" w:type="dxa"/>
          </w:tcPr>
          <w:p w:rsidR="00726905" w:rsidRPr="000A5DBB" w:rsidRDefault="00726905" w:rsidP="005F3EDE">
            <w:pPr>
              <w:rPr>
                <w:b/>
                <w:sz w:val="22"/>
                <w:szCs w:val="22"/>
                <w:lang w:val="en-GB"/>
              </w:rPr>
            </w:pPr>
            <w:r w:rsidRPr="000A5DBB">
              <w:rPr>
                <w:b/>
                <w:color w:val="FF0000"/>
                <w:sz w:val="22"/>
                <w:szCs w:val="22"/>
                <w:lang w:val="en-GB"/>
              </w:rPr>
              <w:t>ENGLISH TITLE</w:t>
            </w:r>
          </w:p>
        </w:tc>
        <w:tc>
          <w:tcPr>
            <w:tcW w:w="4876" w:type="dxa"/>
          </w:tcPr>
          <w:p w:rsidR="009E3DF8" w:rsidRDefault="00726905">
            <w:pPr>
              <w:rPr>
                <w:b/>
                <w:color w:val="FF0000"/>
                <w:sz w:val="22"/>
                <w:szCs w:val="22"/>
                <w:lang w:val="cs-CZ"/>
              </w:rPr>
            </w:pPr>
            <w:r>
              <w:rPr>
                <w:b/>
                <w:color w:val="FF0000"/>
                <w:sz w:val="22"/>
                <w:szCs w:val="22"/>
                <w:lang w:val="cs-CZ"/>
              </w:rPr>
              <w:t>ČESKÝ NÁZEV</w:t>
            </w:r>
          </w:p>
        </w:tc>
      </w:tr>
      <w:tr w:rsidR="00726905" w:rsidRPr="00CA2DC1" w:rsidTr="00785D54">
        <w:trPr>
          <w:cantSplit/>
          <w:jc w:val="center"/>
        </w:trPr>
        <w:tc>
          <w:tcPr>
            <w:tcW w:w="4820" w:type="dxa"/>
          </w:tcPr>
          <w:p w:rsidR="00726905" w:rsidRPr="000A5DBB" w:rsidRDefault="00726905" w:rsidP="005F3EDE">
            <w:pPr>
              <w:pStyle w:val="textepage"/>
              <w:numPr>
                <w:ilvl w:val="0"/>
                <w:numId w:val="0"/>
              </w:numPr>
              <w:tabs>
                <w:tab w:val="left" w:pos="22"/>
              </w:tabs>
              <w:spacing w:after="0"/>
              <w:rPr>
                <w:rFonts w:cs="Arial"/>
                <w:b/>
                <w:sz w:val="22"/>
                <w:szCs w:val="22"/>
              </w:rPr>
            </w:pPr>
            <w:r w:rsidRPr="000A5DBB">
              <w:rPr>
                <w:rFonts w:cs="Arial"/>
                <w:b/>
                <w:sz w:val="22"/>
                <w:szCs w:val="22"/>
              </w:rPr>
              <w:t>AIM</w:t>
            </w:r>
          </w:p>
        </w:tc>
        <w:tc>
          <w:tcPr>
            <w:tcW w:w="4876" w:type="dxa"/>
          </w:tcPr>
          <w:p w:rsidR="009E3DF8" w:rsidRDefault="00726905">
            <w:pPr>
              <w:pStyle w:val="textepage"/>
              <w:numPr>
                <w:ilvl w:val="0"/>
                <w:numId w:val="0"/>
              </w:numPr>
              <w:tabs>
                <w:tab w:val="left" w:pos="0"/>
              </w:tabs>
              <w:spacing w:after="0"/>
              <w:rPr>
                <w:rFonts w:cs="Arial"/>
                <w:b/>
                <w:sz w:val="22"/>
                <w:szCs w:val="22"/>
                <w:lang w:val="cs-CZ"/>
              </w:rPr>
            </w:pPr>
            <w:r>
              <w:rPr>
                <w:rFonts w:cs="Arial"/>
                <w:b/>
                <w:sz w:val="22"/>
                <w:szCs w:val="22"/>
                <w:lang w:val="cs-CZ"/>
              </w:rPr>
              <w:t>CÍL</w:t>
            </w:r>
          </w:p>
        </w:tc>
      </w:tr>
      <w:tr w:rsidR="00726905" w:rsidRPr="00CA2DC1" w:rsidTr="00785D54">
        <w:trPr>
          <w:cantSplit/>
          <w:jc w:val="center"/>
        </w:trPr>
        <w:tc>
          <w:tcPr>
            <w:tcW w:w="4820" w:type="dxa"/>
          </w:tcPr>
          <w:p w:rsidR="00726905" w:rsidRPr="000A5DBB" w:rsidRDefault="00726905" w:rsidP="005F3EDE">
            <w:pPr>
              <w:jc w:val="both"/>
              <w:rPr>
                <w:sz w:val="22"/>
                <w:szCs w:val="22"/>
                <w:lang w:val="en-GB"/>
              </w:rPr>
            </w:pPr>
            <w:r w:rsidRPr="000A5DBB">
              <w:rPr>
                <w:sz w:val="22"/>
                <w:szCs w:val="22"/>
                <w:lang w:val="en-GB"/>
              </w:rPr>
              <w:t>The aim of this NATO standardization agreement (STANAG) is to respond to the following interoperability requirements.</w:t>
            </w:r>
          </w:p>
        </w:tc>
        <w:tc>
          <w:tcPr>
            <w:tcW w:w="4876" w:type="dxa"/>
          </w:tcPr>
          <w:p w:rsidR="009E3DF8" w:rsidRDefault="00726905">
            <w:pPr>
              <w:jc w:val="both"/>
              <w:rPr>
                <w:sz w:val="22"/>
                <w:szCs w:val="22"/>
                <w:lang w:val="cs-CZ"/>
              </w:rPr>
            </w:pPr>
            <w:r>
              <w:rPr>
                <w:sz w:val="22"/>
                <w:szCs w:val="22"/>
                <w:lang w:val="cs-CZ"/>
              </w:rPr>
              <w:t>Cílem této standardizační dohody NATO</w:t>
            </w:r>
            <w:r w:rsidRPr="00CA2DC1">
              <w:rPr>
                <w:sz w:val="22"/>
                <w:szCs w:val="22"/>
                <w:lang w:val="cs-CZ"/>
              </w:rPr>
              <w:t xml:space="preserve"> (STANAG) </w:t>
            </w:r>
            <w:r>
              <w:rPr>
                <w:sz w:val="22"/>
                <w:szCs w:val="22"/>
                <w:lang w:val="cs-CZ"/>
              </w:rPr>
              <w:t>je reagovat na následující požadavky interoperability.</w:t>
            </w:r>
          </w:p>
        </w:tc>
      </w:tr>
      <w:tr w:rsidR="00726905" w:rsidRPr="00CA2DC1" w:rsidTr="00785D54">
        <w:trPr>
          <w:cantSplit/>
          <w:jc w:val="center"/>
        </w:trPr>
        <w:tc>
          <w:tcPr>
            <w:tcW w:w="4820" w:type="dxa"/>
          </w:tcPr>
          <w:p w:rsidR="009E3DF8" w:rsidRDefault="00726905" w:rsidP="009E3DF8">
            <w:pPr>
              <w:spacing w:before="100"/>
              <w:jc w:val="left"/>
              <w:rPr>
                <w:sz w:val="22"/>
                <w:szCs w:val="22"/>
                <w:lang w:val="en-GB"/>
              </w:rPr>
            </w:pPr>
            <w:r w:rsidRPr="000A5DBB">
              <w:rPr>
                <w:b/>
                <w:sz w:val="22"/>
                <w:szCs w:val="22"/>
                <w:lang w:val="en-GB"/>
              </w:rPr>
              <w:t>INTEROPERABILITY REQUIREMENTS</w:t>
            </w:r>
          </w:p>
        </w:tc>
        <w:tc>
          <w:tcPr>
            <w:tcW w:w="4876" w:type="dxa"/>
          </w:tcPr>
          <w:p w:rsidR="009E3DF8" w:rsidRDefault="00726905" w:rsidP="009E3DF8">
            <w:pPr>
              <w:spacing w:before="100"/>
              <w:jc w:val="left"/>
              <w:rPr>
                <w:sz w:val="22"/>
                <w:szCs w:val="22"/>
                <w:lang w:val="cs-CZ"/>
              </w:rPr>
            </w:pPr>
            <w:r>
              <w:rPr>
                <w:b/>
                <w:sz w:val="22"/>
                <w:szCs w:val="22"/>
                <w:lang w:val="cs-CZ"/>
              </w:rPr>
              <w:t>POŽADAVKY INTEROPERABILITY</w:t>
            </w:r>
          </w:p>
        </w:tc>
      </w:tr>
      <w:tr w:rsidR="00726905" w:rsidRPr="007A7206" w:rsidTr="00785D54">
        <w:trPr>
          <w:cantSplit/>
          <w:jc w:val="center"/>
        </w:trPr>
        <w:tc>
          <w:tcPr>
            <w:tcW w:w="4820" w:type="dxa"/>
          </w:tcPr>
          <w:p w:rsidR="00726905" w:rsidRPr="000A5DBB" w:rsidRDefault="00726905" w:rsidP="005F3EDE">
            <w:pPr>
              <w:pStyle w:val="textepage"/>
              <w:numPr>
                <w:ilvl w:val="0"/>
                <w:numId w:val="0"/>
              </w:numPr>
              <w:tabs>
                <w:tab w:val="left" w:pos="22"/>
              </w:tabs>
              <w:spacing w:after="0"/>
              <w:rPr>
                <w:rFonts w:cs="Arial"/>
                <w:color w:val="FF0000"/>
                <w:sz w:val="22"/>
                <w:szCs w:val="22"/>
              </w:rPr>
            </w:pPr>
            <w:r w:rsidRPr="000A5DBB">
              <w:rPr>
                <w:rFonts w:cs="Arial"/>
                <w:color w:val="FF0000"/>
                <w:sz w:val="22"/>
                <w:szCs w:val="22"/>
              </w:rPr>
              <w:t>Summary of the interoperability requirements with their links to the related Allied capabilities – St</w:t>
            </w:r>
            <w:r w:rsidR="00770D6B">
              <w:rPr>
                <w:rFonts w:cs="Arial"/>
                <w:color w:val="FF0000"/>
                <w:sz w:val="22"/>
                <w:szCs w:val="22"/>
              </w:rPr>
              <w:t>art with “to” follow by a verb.</w:t>
            </w:r>
          </w:p>
        </w:tc>
        <w:tc>
          <w:tcPr>
            <w:tcW w:w="4876" w:type="dxa"/>
          </w:tcPr>
          <w:p w:rsidR="009E3DF8" w:rsidRDefault="00297C2B">
            <w:pPr>
              <w:pStyle w:val="textepage"/>
              <w:numPr>
                <w:ilvl w:val="0"/>
                <w:numId w:val="0"/>
              </w:numPr>
              <w:tabs>
                <w:tab w:val="left" w:pos="0"/>
              </w:tabs>
              <w:spacing w:after="0"/>
              <w:rPr>
                <w:rFonts w:cs="Arial"/>
                <w:color w:val="FF0000"/>
                <w:spacing w:val="-2"/>
                <w:sz w:val="22"/>
                <w:szCs w:val="22"/>
                <w:lang w:val="cs-CZ"/>
              </w:rPr>
            </w:pPr>
            <w:r w:rsidRPr="00297C2B">
              <w:rPr>
                <w:rFonts w:cs="Arial"/>
                <w:color w:val="FF0000"/>
                <w:spacing w:val="-2"/>
                <w:sz w:val="22"/>
                <w:szCs w:val="22"/>
                <w:lang w:val="cs-CZ"/>
              </w:rPr>
              <w:t>Shrnutí požadavků na interoperabilitu s jejich vztahem k souvisejícím spojeneckým schop</w:t>
            </w:r>
            <w:r w:rsidRPr="00297C2B">
              <w:rPr>
                <w:rFonts w:cs="Arial"/>
                <w:color w:val="FF0000"/>
                <w:spacing w:val="-2"/>
                <w:sz w:val="22"/>
                <w:szCs w:val="22"/>
                <w:lang w:val="cs-CZ"/>
              </w:rPr>
              <w:softHyphen/>
              <w:t>nos</w:t>
            </w:r>
            <w:r w:rsidR="004835A9" w:rsidRPr="004835A9">
              <w:rPr>
                <w:rFonts w:cs="Arial"/>
                <w:color w:val="FF0000"/>
                <w:spacing w:val="-2"/>
                <w:sz w:val="22"/>
                <w:szCs w:val="22"/>
                <w:lang w:val="cs-CZ"/>
              </w:rPr>
              <w:softHyphen/>
            </w:r>
            <w:r w:rsidR="009E3DF8" w:rsidRPr="009E3DF8">
              <w:rPr>
                <w:rFonts w:cs="Arial"/>
                <w:color w:val="FF0000"/>
                <w:spacing w:val="-2"/>
                <w:sz w:val="22"/>
                <w:szCs w:val="22"/>
                <w:lang w:val="cs-CZ"/>
              </w:rPr>
              <w:t>tem – Začněte slovesem v infinitivu/neurčitku.</w:t>
            </w:r>
          </w:p>
        </w:tc>
      </w:tr>
      <w:tr w:rsidR="00726905" w:rsidRPr="00CA2DC1" w:rsidTr="00785D54">
        <w:trPr>
          <w:cantSplit/>
          <w:jc w:val="center"/>
        </w:trPr>
        <w:tc>
          <w:tcPr>
            <w:tcW w:w="4820" w:type="dxa"/>
          </w:tcPr>
          <w:p w:rsidR="009E3DF8" w:rsidRDefault="00726905" w:rsidP="009E3DF8">
            <w:pPr>
              <w:spacing w:before="100"/>
              <w:jc w:val="left"/>
              <w:rPr>
                <w:b/>
                <w:sz w:val="22"/>
                <w:szCs w:val="22"/>
                <w:lang w:val="en-GB"/>
              </w:rPr>
            </w:pPr>
            <w:r w:rsidRPr="000A5DBB">
              <w:rPr>
                <w:b/>
                <w:sz w:val="22"/>
                <w:szCs w:val="22"/>
                <w:lang w:val="en-GB"/>
              </w:rPr>
              <w:t>AGREEMENT</w:t>
            </w:r>
          </w:p>
        </w:tc>
        <w:tc>
          <w:tcPr>
            <w:tcW w:w="4876" w:type="dxa"/>
          </w:tcPr>
          <w:p w:rsidR="009E3DF8" w:rsidRDefault="00726905" w:rsidP="009E3DF8">
            <w:pPr>
              <w:pStyle w:val="Zkladntextodsazen"/>
              <w:spacing w:before="100"/>
              <w:jc w:val="left"/>
              <w:rPr>
                <w:rFonts w:cs="Arial"/>
                <w:b/>
                <w:sz w:val="22"/>
                <w:szCs w:val="22"/>
                <w:lang w:val="cs-CZ"/>
              </w:rPr>
            </w:pPr>
            <w:r>
              <w:rPr>
                <w:rFonts w:cs="Arial"/>
                <w:b/>
                <w:bCs/>
                <w:sz w:val="22"/>
                <w:szCs w:val="22"/>
                <w:lang w:val="cs-CZ"/>
              </w:rPr>
              <w:t>DOHODA</w:t>
            </w:r>
          </w:p>
        </w:tc>
      </w:tr>
      <w:tr w:rsidR="00726905" w:rsidRPr="00C77053" w:rsidTr="00785D54">
        <w:trPr>
          <w:cantSplit/>
          <w:jc w:val="center"/>
        </w:trPr>
        <w:tc>
          <w:tcPr>
            <w:tcW w:w="4820" w:type="dxa"/>
          </w:tcPr>
          <w:p w:rsidR="00726905" w:rsidRPr="001E6E6C" w:rsidRDefault="00726905" w:rsidP="005F3EDE">
            <w:pPr>
              <w:pStyle w:val="textepage"/>
              <w:numPr>
                <w:ilvl w:val="0"/>
                <w:numId w:val="0"/>
              </w:numPr>
              <w:tabs>
                <w:tab w:val="left" w:pos="22"/>
              </w:tabs>
              <w:spacing w:after="0"/>
              <w:rPr>
                <w:rFonts w:cs="Arial"/>
                <w:sz w:val="22"/>
                <w:szCs w:val="22"/>
              </w:rPr>
            </w:pPr>
            <w:r w:rsidRPr="001E6E6C">
              <w:rPr>
                <w:rFonts w:cs="Arial"/>
                <w:sz w:val="22"/>
                <w:szCs w:val="22"/>
              </w:rPr>
              <w:t xml:space="preserve">Participating nations agree to implement the following </w:t>
            </w:r>
            <w:r w:rsidR="00770D6B" w:rsidRPr="001E6E6C">
              <w:rPr>
                <w:rFonts w:cs="Arial"/>
                <w:color w:val="FF0000"/>
                <w:sz w:val="22"/>
                <w:szCs w:val="22"/>
              </w:rPr>
              <w:t xml:space="preserve">standard. </w:t>
            </w:r>
            <w:r w:rsidR="00770D6B" w:rsidRPr="001E6E6C">
              <w:rPr>
                <w:rFonts w:cs="Arial"/>
                <w:b/>
                <w:color w:val="FF0000"/>
                <w:sz w:val="22"/>
                <w:szCs w:val="22"/>
              </w:rPr>
              <w:t>OR</w:t>
            </w:r>
            <w:r w:rsidR="00770D6B" w:rsidRPr="001E6E6C">
              <w:rPr>
                <w:rFonts w:cs="Arial"/>
                <w:color w:val="FF0000"/>
                <w:sz w:val="22"/>
                <w:szCs w:val="22"/>
              </w:rPr>
              <w:t xml:space="preserve"> standards.</w:t>
            </w:r>
          </w:p>
        </w:tc>
        <w:tc>
          <w:tcPr>
            <w:tcW w:w="4876" w:type="dxa"/>
          </w:tcPr>
          <w:p w:rsidR="009E3DF8" w:rsidRDefault="00AA3B53">
            <w:pPr>
              <w:pStyle w:val="textepage"/>
              <w:numPr>
                <w:ilvl w:val="0"/>
                <w:numId w:val="0"/>
              </w:numPr>
              <w:tabs>
                <w:tab w:val="left" w:pos="0"/>
              </w:tabs>
              <w:spacing w:after="0"/>
              <w:rPr>
                <w:rFonts w:cs="Arial"/>
                <w:sz w:val="22"/>
                <w:szCs w:val="22"/>
                <w:lang w:val="cs-CZ"/>
              </w:rPr>
            </w:pPr>
            <w:r w:rsidRPr="001E6E6C">
              <w:rPr>
                <w:rFonts w:cs="Arial"/>
                <w:sz w:val="22"/>
                <w:szCs w:val="22"/>
                <w:lang w:val="cs-CZ"/>
              </w:rPr>
              <w:t>Zúčastněné</w:t>
            </w:r>
            <w:r w:rsidR="00726905" w:rsidRPr="001E6E6C">
              <w:rPr>
                <w:rFonts w:cs="Arial"/>
                <w:sz w:val="22"/>
                <w:szCs w:val="22"/>
                <w:lang w:val="cs-CZ"/>
              </w:rPr>
              <w:t xml:space="preserve"> státy souhlasí se zavedením následujícího</w:t>
            </w:r>
            <w:r w:rsidR="00D208F1" w:rsidRPr="001E6E6C">
              <w:rPr>
                <w:rFonts w:cs="Arial"/>
                <w:sz w:val="22"/>
                <w:szCs w:val="22"/>
                <w:lang w:val="cs-CZ"/>
              </w:rPr>
              <w:t xml:space="preserve"> </w:t>
            </w:r>
            <w:r w:rsidR="00D208F1" w:rsidRPr="001E6E6C">
              <w:rPr>
                <w:rFonts w:cs="Arial"/>
                <w:color w:val="FF0000"/>
                <w:sz w:val="22"/>
                <w:szCs w:val="22"/>
                <w:lang w:val="cs-CZ"/>
              </w:rPr>
              <w:t xml:space="preserve">standardu. </w:t>
            </w:r>
            <w:r w:rsidR="00D208F1" w:rsidRPr="001E6E6C">
              <w:rPr>
                <w:rFonts w:cs="Arial"/>
                <w:b/>
                <w:color w:val="FF0000"/>
                <w:sz w:val="22"/>
                <w:szCs w:val="22"/>
                <w:lang w:val="cs-CZ"/>
              </w:rPr>
              <w:t>Nebo</w:t>
            </w:r>
            <w:r w:rsidR="00D208F1" w:rsidRPr="001E6E6C">
              <w:rPr>
                <w:rFonts w:cs="Arial"/>
                <w:color w:val="FF0000"/>
                <w:sz w:val="22"/>
                <w:szCs w:val="22"/>
                <w:lang w:val="cs-CZ"/>
              </w:rPr>
              <w:t xml:space="preserve"> standardů</w:t>
            </w:r>
            <w:r w:rsidR="00726905" w:rsidRPr="001E6E6C">
              <w:rPr>
                <w:rFonts w:cs="Arial"/>
                <w:color w:val="FF0000"/>
                <w:sz w:val="22"/>
                <w:szCs w:val="22"/>
                <w:lang w:val="cs-CZ"/>
              </w:rPr>
              <w:t>.</w:t>
            </w:r>
          </w:p>
        </w:tc>
      </w:tr>
      <w:tr w:rsidR="00726905" w:rsidRPr="00CA2DC1" w:rsidTr="00785D54">
        <w:trPr>
          <w:cantSplit/>
          <w:jc w:val="center"/>
        </w:trPr>
        <w:tc>
          <w:tcPr>
            <w:tcW w:w="4820" w:type="dxa"/>
          </w:tcPr>
          <w:p w:rsidR="009E3DF8" w:rsidRDefault="00770D6B" w:rsidP="009E3DF8">
            <w:pPr>
              <w:pStyle w:val="textepage"/>
              <w:numPr>
                <w:ilvl w:val="0"/>
                <w:numId w:val="0"/>
              </w:numPr>
              <w:tabs>
                <w:tab w:val="left" w:pos="22"/>
              </w:tabs>
              <w:spacing w:before="100" w:after="0"/>
              <w:jc w:val="left"/>
              <w:rPr>
                <w:rFonts w:cs="Arial"/>
                <w:b/>
                <w:color w:val="FF0000"/>
                <w:sz w:val="22"/>
                <w:szCs w:val="22"/>
              </w:rPr>
            </w:pPr>
            <w:r w:rsidRPr="001E6E6C">
              <w:rPr>
                <w:rFonts w:cs="Arial"/>
                <w:b/>
                <w:color w:val="FF0000"/>
                <w:sz w:val="22"/>
                <w:szCs w:val="22"/>
              </w:rPr>
              <w:t>STANDARD OR STANDARDS</w:t>
            </w:r>
          </w:p>
        </w:tc>
        <w:tc>
          <w:tcPr>
            <w:tcW w:w="4876" w:type="dxa"/>
          </w:tcPr>
          <w:p w:rsidR="009E3DF8" w:rsidRDefault="00726905" w:rsidP="009E3DF8">
            <w:pPr>
              <w:pStyle w:val="textepage"/>
              <w:numPr>
                <w:ilvl w:val="0"/>
                <w:numId w:val="0"/>
              </w:numPr>
              <w:tabs>
                <w:tab w:val="left" w:pos="0"/>
              </w:tabs>
              <w:spacing w:before="100" w:after="0"/>
              <w:jc w:val="left"/>
              <w:rPr>
                <w:rFonts w:cs="Arial"/>
                <w:b/>
                <w:color w:val="FF0000"/>
                <w:sz w:val="22"/>
                <w:szCs w:val="22"/>
                <w:lang w:val="cs-CZ"/>
              </w:rPr>
            </w:pPr>
            <w:r w:rsidRPr="001E6E6C">
              <w:rPr>
                <w:rFonts w:cs="Arial"/>
                <w:b/>
                <w:color w:val="FF0000"/>
                <w:sz w:val="22"/>
                <w:szCs w:val="22"/>
                <w:lang w:val="cs-CZ"/>
              </w:rPr>
              <w:t>STANDARD</w:t>
            </w:r>
            <w:r w:rsidR="00770D6B" w:rsidRPr="001E6E6C">
              <w:rPr>
                <w:rFonts w:cs="Arial"/>
                <w:b/>
                <w:color w:val="FF0000"/>
                <w:sz w:val="22"/>
                <w:szCs w:val="22"/>
                <w:lang w:val="cs-CZ"/>
              </w:rPr>
              <w:t xml:space="preserve"> NEBO STANDARDY</w:t>
            </w:r>
          </w:p>
        </w:tc>
      </w:tr>
      <w:tr w:rsidR="00726905" w:rsidRPr="00770D6B" w:rsidTr="00785D54">
        <w:trPr>
          <w:cantSplit/>
          <w:jc w:val="center"/>
        </w:trPr>
        <w:tc>
          <w:tcPr>
            <w:tcW w:w="4820" w:type="dxa"/>
          </w:tcPr>
          <w:p w:rsidR="00726905" w:rsidRPr="001E6E6C" w:rsidRDefault="00726905" w:rsidP="005F3EDE">
            <w:pPr>
              <w:pStyle w:val="textepage"/>
              <w:numPr>
                <w:ilvl w:val="0"/>
                <w:numId w:val="0"/>
              </w:numPr>
              <w:tabs>
                <w:tab w:val="clear" w:pos="284"/>
                <w:tab w:val="left" w:pos="22"/>
              </w:tabs>
              <w:spacing w:after="0"/>
              <w:rPr>
                <w:rFonts w:cs="Arial"/>
                <w:b/>
                <w:sz w:val="22"/>
                <w:szCs w:val="22"/>
              </w:rPr>
            </w:pPr>
            <w:r w:rsidRPr="001E6E6C">
              <w:rPr>
                <w:rFonts w:cs="Arial"/>
                <w:color w:val="FF0000"/>
                <w:sz w:val="22"/>
                <w:szCs w:val="22"/>
              </w:rPr>
              <w:t>Insert short and long titles of Allied and/or non</w:t>
            </w:r>
            <w:r w:rsidRPr="001E6E6C">
              <w:rPr>
                <w:rFonts w:cs="Arial"/>
                <w:color w:val="FF0000"/>
                <w:sz w:val="22"/>
                <w:szCs w:val="22"/>
              </w:rPr>
              <w:noBreakHyphen/>
              <w:t>NATO standards covered.</w:t>
            </w:r>
          </w:p>
        </w:tc>
        <w:tc>
          <w:tcPr>
            <w:tcW w:w="4876" w:type="dxa"/>
          </w:tcPr>
          <w:p w:rsidR="009E3DF8" w:rsidRDefault="00726905">
            <w:pPr>
              <w:pStyle w:val="textepage"/>
              <w:numPr>
                <w:ilvl w:val="0"/>
                <w:numId w:val="0"/>
              </w:numPr>
              <w:tabs>
                <w:tab w:val="left" w:pos="0"/>
              </w:tabs>
              <w:spacing w:after="0"/>
              <w:rPr>
                <w:rFonts w:cs="Arial"/>
                <w:color w:val="FF0000"/>
                <w:sz w:val="22"/>
                <w:szCs w:val="22"/>
                <w:lang w:val="cs-CZ"/>
              </w:rPr>
            </w:pPr>
            <w:r w:rsidRPr="001E6E6C">
              <w:rPr>
                <w:rFonts w:cs="Arial"/>
                <w:color w:val="FF0000"/>
                <w:sz w:val="22"/>
                <w:szCs w:val="22"/>
                <w:lang w:val="cs-CZ"/>
              </w:rPr>
              <w:t xml:space="preserve">Vložte </w:t>
            </w:r>
            <w:r w:rsidR="00891B6C" w:rsidRPr="00891B6C">
              <w:rPr>
                <w:rFonts w:cs="Arial"/>
                <w:color w:val="FF0000"/>
                <w:sz w:val="22"/>
                <w:szCs w:val="22"/>
                <w:lang w:val="cs-CZ"/>
              </w:rPr>
              <w:t>označení</w:t>
            </w:r>
            <w:r w:rsidRPr="001E6E6C">
              <w:rPr>
                <w:rFonts w:cs="Arial"/>
                <w:color w:val="FF0000"/>
                <w:sz w:val="22"/>
                <w:szCs w:val="22"/>
                <w:lang w:val="cs-CZ"/>
              </w:rPr>
              <w:t xml:space="preserve"> a </w:t>
            </w:r>
            <w:r w:rsidR="00AC5D00" w:rsidRPr="001E6E6C">
              <w:rPr>
                <w:rFonts w:cs="Arial"/>
                <w:color w:val="FF0000"/>
                <w:sz w:val="22"/>
                <w:szCs w:val="22"/>
                <w:lang w:val="cs-CZ"/>
              </w:rPr>
              <w:t>úplné</w:t>
            </w:r>
            <w:r w:rsidRPr="001E6E6C">
              <w:rPr>
                <w:rFonts w:cs="Arial"/>
                <w:color w:val="FF0000"/>
                <w:sz w:val="22"/>
                <w:szCs w:val="22"/>
                <w:lang w:val="cs-CZ"/>
              </w:rPr>
              <w:t xml:space="preserve"> názvy přejímacích spojeneckých standardů a/nebo standardů mimo NATO.</w:t>
            </w:r>
          </w:p>
        </w:tc>
      </w:tr>
      <w:tr w:rsidR="00726905" w:rsidRPr="00CA2DC1" w:rsidTr="00785D54">
        <w:trPr>
          <w:cantSplit/>
          <w:jc w:val="center"/>
        </w:trPr>
        <w:tc>
          <w:tcPr>
            <w:tcW w:w="4820" w:type="dxa"/>
          </w:tcPr>
          <w:p w:rsidR="009E3DF8" w:rsidRDefault="00726905" w:rsidP="009E3DF8">
            <w:pPr>
              <w:pStyle w:val="textepage"/>
              <w:numPr>
                <w:ilvl w:val="0"/>
                <w:numId w:val="0"/>
              </w:numPr>
              <w:tabs>
                <w:tab w:val="clear" w:pos="284"/>
                <w:tab w:val="left" w:pos="22"/>
              </w:tabs>
              <w:spacing w:before="100" w:after="0"/>
              <w:jc w:val="left"/>
              <w:rPr>
                <w:rFonts w:cs="Arial"/>
                <w:b/>
                <w:sz w:val="22"/>
                <w:szCs w:val="22"/>
              </w:rPr>
            </w:pPr>
            <w:r w:rsidRPr="001E6E6C">
              <w:rPr>
                <w:rFonts w:cs="Arial"/>
                <w:b/>
                <w:sz w:val="22"/>
                <w:szCs w:val="22"/>
              </w:rPr>
              <w:t>OTHER RELATED DOCUMENTS</w:t>
            </w:r>
          </w:p>
        </w:tc>
        <w:tc>
          <w:tcPr>
            <w:tcW w:w="4876" w:type="dxa"/>
          </w:tcPr>
          <w:p w:rsidR="009E3DF8" w:rsidRDefault="00726905" w:rsidP="009E3DF8">
            <w:pPr>
              <w:pStyle w:val="textepage"/>
              <w:numPr>
                <w:ilvl w:val="0"/>
                <w:numId w:val="0"/>
              </w:numPr>
              <w:tabs>
                <w:tab w:val="clear" w:pos="284"/>
                <w:tab w:val="left" w:pos="0"/>
              </w:tabs>
              <w:spacing w:before="100" w:after="0"/>
              <w:jc w:val="left"/>
              <w:rPr>
                <w:rFonts w:cs="Arial"/>
                <w:sz w:val="22"/>
                <w:szCs w:val="22"/>
                <w:lang w:val="cs-CZ"/>
              </w:rPr>
            </w:pPr>
            <w:r w:rsidRPr="001E6E6C">
              <w:rPr>
                <w:rFonts w:cs="Arial"/>
                <w:b/>
                <w:sz w:val="22"/>
                <w:szCs w:val="22"/>
                <w:lang w:val="cs-CZ"/>
              </w:rPr>
              <w:t>JINÉ SOUVISEJÍCÍ DOKUMENTY</w:t>
            </w:r>
          </w:p>
        </w:tc>
      </w:tr>
      <w:tr w:rsidR="00726905" w:rsidRPr="00770D6B" w:rsidTr="00785D54">
        <w:trPr>
          <w:cantSplit/>
          <w:jc w:val="center"/>
        </w:trPr>
        <w:tc>
          <w:tcPr>
            <w:tcW w:w="4820" w:type="dxa"/>
          </w:tcPr>
          <w:p w:rsidR="00726905" w:rsidRPr="001E6E6C" w:rsidRDefault="00726905" w:rsidP="005F3EDE">
            <w:pPr>
              <w:pStyle w:val="textepage"/>
              <w:numPr>
                <w:ilvl w:val="0"/>
                <w:numId w:val="0"/>
              </w:numPr>
              <w:tabs>
                <w:tab w:val="clear" w:pos="284"/>
                <w:tab w:val="left" w:pos="22"/>
              </w:tabs>
              <w:spacing w:after="0"/>
              <w:rPr>
                <w:rFonts w:cs="Arial"/>
                <w:color w:val="FF0000"/>
                <w:sz w:val="22"/>
                <w:szCs w:val="22"/>
              </w:rPr>
            </w:pPr>
            <w:r w:rsidRPr="001E6E6C">
              <w:rPr>
                <w:rFonts w:cs="Arial"/>
                <w:color w:val="FF0000"/>
                <w:sz w:val="22"/>
                <w:szCs w:val="22"/>
              </w:rPr>
              <w:t>Insert short and long titles of related NATO or external standardization documents.</w:t>
            </w:r>
            <w:r w:rsidR="00765414" w:rsidRPr="001E6E6C">
              <w:rPr>
                <w:rFonts w:cs="Arial"/>
                <w:color w:val="FF0000"/>
                <w:sz w:val="22"/>
                <w:szCs w:val="22"/>
              </w:rPr>
              <w:tab/>
            </w:r>
            <w:r w:rsidR="00765414" w:rsidRPr="001E6E6C">
              <w:rPr>
                <w:rFonts w:cs="Arial"/>
                <w:color w:val="FF0000"/>
                <w:sz w:val="22"/>
                <w:szCs w:val="22"/>
              </w:rPr>
              <w:br/>
            </w:r>
          </w:p>
          <w:p w:rsidR="009E3DF8" w:rsidRDefault="00770D6B" w:rsidP="00721A53">
            <w:pPr>
              <w:pStyle w:val="textepage"/>
              <w:numPr>
                <w:ilvl w:val="0"/>
                <w:numId w:val="0"/>
              </w:numPr>
              <w:tabs>
                <w:tab w:val="clear" w:pos="284"/>
                <w:tab w:val="left" w:pos="22"/>
              </w:tabs>
              <w:spacing w:after="0"/>
              <w:rPr>
                <w:rFonts w:cs="Arial"/>
                <w:b/>
                <w:color w:val="FF0000"/>
                <w:sz w:val="22"/>
                <w:szCs w:val="22"/>
              </w:rPr>
            </w:pPr>
            <w:r w:rsidRPr="001E6E6C">
              <w:rPr>
                <w:rFonts w:cs="Arial"/>
                <w:b/>
                <w:color w:val="FF0000"/>
                <w:sz w:val="22"/>
                <w:szCs w:val="22"/>
              </w:rPr>
              <w:t>EACH ONE OF THEM IN A SEPARATE ROW TO FACILITATE PAGE BREAKS</w:t>
            </w:r>
          </w:p>
          <w:p w:rsidR="009E3CFB" w:rsidRDefault="00F62A4E">
            <w:pPr>
              <w:pStyle w:val="textepage"/>
              <w:numPr>
                <w:ilvl w:val="0"/>
                <w:numId w:val="0"/>
              </w:numPr>
              <w:tabs>
                <w:tab w:val="clear" w:pos="284"/>
                <w:tab w:val="left" w:pos="22"/>
              </w:tabs>
              <w:spacing w:before="120" w:after="120"/>
              <w:rPr>
                <w:rFonts w:cs="Arial"/>
                <w:b/>
                <w:color w:val="FF0000"/>
                <w:sz w:val="22"/>
                <w:szCs w:val="22"/>
              </w:rPr>
            </w:pPr>
            <w:r w:rsidRPr="001E6E6C">
              <w:rPr>
                <w:rFonts w:cs="Arial"/>
                <w:b/>
                <w:color w:val="FF0000"/>
                <w:sz w:val="22"/>
                <w:szCs w:val="22"/>
              </w:rPr>
              <w:t>OR</w:t>
            </w:r>
          </w:p>
          <w:p w:rsidR="00F62A4E" w:rsidRPr="001E6E6C" w:rsidRDefault="00F62A4E" w:rsidP="005F3EDE">
            <w:pPr>
              <w:pStyle w:val="textepage"/>
              <w:numPr>
                <w:ilvl w:val="0"/>
                <w:numId w:val="0"/>
              </w:numPr>
              <w:tabs>
                <w:tab w:val="clear" w:pos="284"/>
                <w:tab w:val="left" w:pos="22"/>
              </w:tabs>
              <w:spacing w:after="0"/>
              <w:rPr>
                <w:rFonts w:cs="Arial"/>
                <w:color w:val="FF0000"/>
                <w:sz w:val="22"/>
                <w:szCs w:val="22"/>
              </w:rPr>
            </w:pPr>
            <w:r w:rsidRPr="001E6E6C">
              <w:rPr>
                <w:rFonts w:cs="Arial"/>
                <w:color w:val="FF0000"/>
                <w:sz w:val="22"/>
                <w:szCs w:val="22"/>
              </w:rPr>
              <w:t>None.</w:t>
            </w:r>
          </w:p>
        </w:tc>
        <w:tc>
          <w:tcPr>
            <w:tcW w:w="4876" w:type="dxa"/>
          </w:tcPr>
          <w:p w:rsidR="009E3DF8" w:rsidRDefault="00726905">
            <w:pPr>
              <w:pStyle w:val="textepage"/>
              <w:numPr>
                <w:ilvl w:val="0"/>
                <w:numId w:val="0"/>
              </w:numPr>
              <w:tabs>
                <w:tab w:val="clear" w:pos="284"/>
                <w:tab w:val="left" w:pos="0"/>
              </w:tabs>
              <w:spacing w:after="0"/>
              <w:rPr>
                <w:rFonts w:cs="Arial"/>
                <w:color w:val="FF0000"/>
                <w:sz w:val="22"/>
                <w:szCs w:val="22"/>
                <w:lang w:val="cs-CZ"/>
              </w:rPr>
            </w:pPr>
            <w:r w:rsidRPr="00C50E1C">
              <w:rPr>
                <w:rFonts w:cs="Arial"/>
                <w:color w:val="FF0000"/>
                <w:sz w:val="22"/>
                <w:szCs w:val="22"/>
                <w:lang w:val="cs-CZ"/>
              </w:rPr>
              <w:t xml:space="preserve">Vložte </w:t>
            </w:r>
            <w:r w:rsidR="00E1026B">
              <w:rPr>
                <w:rFonts w:cs="Arial"/>
                <w:color w:val="FF0000"/>
                <w:sz w:val="22"/>
                <w:szCs w:val="22"/>
                <w:lang w:val="cs-CZ"/>
              </w:rPr>
              <w:t>označení</w:t>
            </w:r>
            <w:r w:rsidR="00E1026B" w:rsidRPr="00C50E1C">
              <w:rPr>
                <w:rFonts w:cs="Arial"/>
                <w:color w:val="FF0000"/>
                <w:sz w:val="22"/>
                <w:szCs w:val="22"/>
                <w:lang w:val="cs-CZ"/>
              </w:rPr>
              <w:t xml:space="preserve"> </w:t>
            </w:r>
            <w:r w:rsidRPr="00C50E1C">
              <w:rPr>
                <w:rFonts w:cs="Arial"/>
                <w:color w:val="FF0000"/>
                <w:sz w:val="22"/>
                <w:szCs w:val="22"/>
                <w:lang w:val="cs-CZ"/>
              </w:rPr>
              <w:t xml:space="preserve">a </w:t>
            </w:r>
            <w:r w:rsidR="00AC5D00" w:rsidRPr="00C50E1C">
              <w:rPr>
                <w:rFonts w:cs="Arial"/>
                <w:color w:val="FF0000"/>
                <w:sz w:val="22"/>
                <w:szCs w:val="22"/>
                <w:lang w:val="cs-CZ"/>
              </w:rPr>
              <w:t>úplné</w:t>
            </w:r>
            <w:r w:rsidRPr="00C50E1C">
              <w:rPr>
                <w:rFonts w:cs="Arial"/>
                <w:color w:val="FF0000"/>
                <w:sz w:val="22"/>
                <w:szCs w:val="22"/>
                <w:lang w:val="cs-CZ"/>
              </w:rPr>
              <w:t xml:space="preserve"> názvy souvisejících dokumentů NATO nebo externích standardizač</w:t>
            </w:r>
            <w:r w:rsidR="00765414" w:rsidRPr="00C50E1C">
              <w:rPr>
                <w:rFonts w:cs="Arial"/>
                <w:color w:val="FF0000"/>
                <w:sz w:val="22"/>
                <w:szCs w:val="22"/>
                <w:lang w:val="cs-CZ"/>
              </w:rPr>
              <w:softHyphen/>
            </w:r>
            <w:r w:rsidRPr="00C50E1C">
              <w:rPr>
                <w:rFonts w:cs="Arial"/>
                <w:color w:val="FF0000"/>
                <w:sz w:val="22"/>
                <w:szCs w:val="22"/>
                <w:lang w:val="cs-CZ"/>
              </w:rPr>
              <w:t>ních dokumentů.</w:t>
            </w:r>
          </w:p>
          <w:p w:rsidR="009E3DF8" w:rsidRDefault="00FD11C4" w:rsidP="00721A53">
            <w:pPr>
              <w:pStyle w:val="textepage"/>
              <w:numPr>
                <w:ilvl w:val="0"/>
                <w:numId w:val="0"/>
              </w:numPr>
              <w:tabs>
                <w:tab w:val="clear" w:pos="284"/>
                <w:tab w:val="left" w:pos="0"/>
              </w:tabs>
              <w:spacing w:after="0"/>
              <w:rPr>
                <w:rFonts w:cs="Arial"/>
                <w:b/>
                <w:color w:val="FF0000"/>
                <w:lang w:val="cs-CZ"/>
              </w:rPr>
            </w:pPr>
            <w:r w:rsidRPr="005838CD">
              <w:rPr>
                <w:rFonts w:cs="Arial"/>
                <w:b/>
                <w:color w:val="FF0000"/>
                <w:lang w:val="cs-CZ"/>
              </w:rPr>
              <w:t xml:space="preserve">KVŮLI USNADNĚNÍ ZALAMOVÁNÍ STRÁNEK </w:t>
            </w:r>
            <w:r w:rsidR="008D7781" w:rsidRPr="005838CD">
              <w:rPr>
                <w:rFonts w:cs="Arial"/>
                <w:b/>
                <w:color w:val="FF0000"/>
                <w:lang w:val="cs-CZ"/>
              </w:rPr>
              <w:t xml:space="preserve">VLOŽTE </w:t>
            </w:r>
            <w:r w:rsidRPr="005838CD">
              <w:rPr>
                <w:rFonts w:cs="Arial"/>
                <w:b/>
                <w:color w:val="FF0000"/>
                <w:lang w:val="cs-CZ"/>
              </w:rPr>
              <w:t>KAŽDÝ Z NICH NA NOV</w:t>
            </w:r>
            <w:r w:rsidR="005838CD" w:rsidRPr="005838CD">
              <w:rPr>
                <w:rFonts w:cs="Arial"/>
                <w:b/>
                <w:color w:val="FF0000"/>
                <w:lang w:val="cs-CZ"/>
              </w:rPr>
              <w:t>Ý</w:t>
            </w:r>
            <w:r w:rsidRPr="005838CD">
              <w:rPr>
                <w:rFonts w:cs="Arial"/>
                <w:b/>
                <w:color w:val="FF0000"/>
                <w:lang w:val="cs-CZ"/>
              </w:rPr>
              <w:t xml:space="preserve"> ŘÁD</w:t>
            </w:r>
            <w:r w:rsidR="005838CD" w:rsidRPr="005838CD">
              <w:rPr>
                <w:rFonts w:cs="Arial"/>
                <w:b/>
                <w:color w:val="FF0000"/>
                <w:lang w:val="cs-CZ"/>
              </w:rPr>
              <w:t>EK</w:t>
            </w:r>
            <w:r w:rsidRPr="005838CD">
              <w:rPr>
                <w:rFonts w:cs="Arial"/>
                <w:b/>
                <w:color w:val="FF0000"/>
                <w:lang w:val="cs-CZ"/>
              </w:rPr>
              <w:t>.</w:t>
            </w:r>
          </w:p>
          <w:p w:rsidR="009E3DF8" w:rsidRDefault="00097F7E" w:rsidP="009E3DF8">
            <w:pPr>
              <w:pStyle w:val="textepage"/>
              <w:numPr>
                <w:ilvl w:val="0"/>
                <w:numId w:val="0"/>
              </w:numPr>
              <w:tabs>
                <w:tab w:val="clear" w:pos="284"/>
                <w:tab w:val="left" w:pos="0"/>
              </w:tabs>
              <w:spacing w:before="120" w:after="120"/>
              <w:rPr>
                <w:rFonts w:cs="Arial"/>
                <w:b/>
                <w:color w:val="FF0000"/>
                <w:sz w:val="22"/>
                <w:szCs w:val="22"/>
                <w:lang w:val="cs-CZ"/>
              </w:rPr>
            </w:pPr>
            <w:r>
              <w:rPr>
                <w:rFonts w:cs="Arial"/>
                <w:b/>
                <w:color w:val="FF0000"/>
                <w:sz w:val="22"/>
                <w:szCs w:val="22"/>
                <w:lang w:val="cs-CZ"/>
              </w:rPr>
              <w:t>n</w:t>
            </w:r>
            <w:r w:rsidR="00F62A4E" w:rsidRPr="00C50E1C">
              <w:rPr>
                <w:rFonts w:cs="Arial"/>
                <w:b/>
                <w:color w:val="FF0000"/>
                <w:sz w:val="22"/>
                <w:szCs w:val="22"/>
                <w:lang w:val="cs-CZ"/>
              </w:rPr>
              <w:t>ebo</w:t>
            </w:r>
          </w:p>
          <w:p w:rsidR="00F62A4E" w:rsidRPr="00C50E1C" w:rsidRDefault="00F62A4E" w:rsidP="005F3EDE">
            <w:pPr>
              <w:pStyle w:val="textepage"/>
              <w:numPr>
                <w:ilvl w:val="0"/>
                <w:numId w:val="0"/>
              </w:numPr>
              <w:tabs>
                <w:tab w:val="clear" w:pos="284"/>
                <w:tab w:val="left" w:pos="0"/>
              </w:tabs>
              <w:spacing w:after="0"/>
              <w:rPr>
                <w:rFonts w:cs="Arial"/>
                <w:color w:val="FF0000"/>
                <w:sz w:val="22"/>
                <w:szCs w:val="22"/>
                <w:lang w:val="cs-CZ"/>
              </w:rPr>
            </w:pPr>
            <w:r w:rsidRPr="00C50E1C">
              <w:rPr>
                <w:rFonts w:cs="Arial"/>
                <w:color w:val="FF0000"/>
                <w:sz w:val="22"/>
                <w:szCs w:val="22"/>
                <w:lang w:val="cs-CZ"/>
              </w:rPr>
              <w:t>Žádný.</w:t>
            </w:r>
          </w:p>
        </w:tc>
      </w:tr>
      <w:tr w:rsidR="00726905" w:rsidRPr="00CA2DC1" w:rsidTr="00785D54">
        <w:trPr>
          <w:cantSplit/>
          <w:jc w:val="center"/>
        </w:trPr>
        <w:tc>
          <w:tcPr>
            <w:tcW w:w="4820" w:type="dxa"/>
          </w:tcPr>
          <w:p w:rsidR="009E3DF8" w:rsidRDefault="00726905" w:rsidP="009E3DF8">
            <w:pPr>
              <w:pStyle w:val="textepage"/>
              <w:numPr>
                <w:ilvl w:val="0"/>
                <w:numId w:val="0"/>
              </w:numPr>
              <w:tabs>
                <w:tab w:val="clear" w:pos="284"/>
                <w:tab w:val="left" w:pos="22"/>
              </w:tabs>
              <w:spacing w:before="100" w:after="0"/>
              <w:rPr>
                <w:rFonts w:cs="Arial"/>
                <w:color w:val="FF0000"/>
                <w:sz w:val="22"/>
                <w:szCs w:val="22"/>
              </w:rPr>
            </w:pPr>
            <w:r w:rsidRPr="001E6E6C">
              <w:rPr>
                <w:rFonts w:cs="Arial"/>
                <w:b/>
                <w:sz w:val="22"/>
                <w:szCs w:val="22"/>
              </w:rPr>
              <w:t>SUPERSEDED DOCUMENTS</w:t>
            </w:r>
          </w:p>
        </w:tc>
        <w:tc>
          <w:tcPr>
            <w:tcW w:w="4876" w:type="dxa"/>
          </w:tcPr>
          <w:p w:rsidR="009E3DF8" w:rsidRDefault="00726905" w:rsidP="009E3DF8">
            <w:pPr>
              <w:pStyle w:val="textepage"/>
              <w:numPr>
                <w:ilvl w:val="0"/>
                <w:numId w:val="0"/>
              </w:numPr>
              <w:tabs>
                <w:tab w:val="clear" w:pos="284"/>
                <w:tab w:val="left" w:pos="0"/>
              </w:tabs>
              <w:spacing w:before="100" w:after="0"/>
              <w:rPr>
                <w:rFonts w:cs="Arial"/>
                <w:color w:val="FF0000"/>
                <w:sz w:val="22"/>
                <w:szCs w:val="22"/>
                <w:lang w:val="cs-CZ"/>
              </w:rPr>
            </w:pPr>
            <w:r w:rsidRPr="001E6E6C">
              <w:rPr>
                <w:rFonts w:cs="Arial"/>
                <w:b/>
                <w:sz w:val="22"/>
                <w:szCs w:val="22"/>
                <w:lang w:val="cs-CZ"/>
              </w:rPr>
              <w:t>NAHRAZOVANÉ DOKUMENTY</w:t>
            </w:r>
          </w:p>
        </w:tc>
      </w:tr>
      <w:tr w:rsidR="00726905" w:rsidRPr="00C755EE" w:rsidTr="00785D54">
        <w:trPr>
          <w:cantSplit/>
          <w:jc w:val="center"/>
        </w:trPr>
        <w:tc>
          <w:tcPr>
            <w:tcW w:w="4820" w:type="dxa"/>
          </w:tcPr>
          <w:p w:rsidR="00726905" w:rsidRPr="001E6E6C" w:rsidRDefault="00726905" w:rsidP="005F3EDE">
            <w:pPr>
              <w:pStyle w:val="textepage"/>
              <w:numPr>
                <w:ilvl w:val="0"/>
                <w:numId w:val="0"/>
              </w:numPr>
              <w:tabs>
                <w:tab w:val="clear" w:pos="284"/>
                <w:tab w:val="left" w:pos="22"/>
              </w:tabs>
              <w:spacing w:after="0"/>
              <w:rPr>
                <w:rFonts w:cs="Arial"/>
                <w:color w:val="FF0000"/>
                <w:sz w:val="22"/>
                <w:szCs w:val="22"/>
              </w:rPr>
            </w:pPr>
            <w:r w:rsidRPr="001E6E6C">
              <w:rPr>
                <w:rFonts w:cs="Arial"/>
                <w:sz w:val="22"/>
                <w:szCs w:val="22"/>
              </w:rPr>
              <w:t xml:space="preserve">This STANAG supersedes the following </w:t>
            </w:r>
            <w:r w:rsidR="00D208F1" w:rsidRPr="001E6E6C">
              <w:rPr>
                <w:rFonts w:cs="Arial"/>
                <w:color w:val="FF0000"/>
                <w:sz w:val="22"/>
                <w:szCs w:val="22"/>
              </w:rPr>
              <w:t xml:space="preserve">document: </w:t>
            </w:r>
            <w:r w:rsidR="00D208F1" w:rsidRPr="001E6E6C">
              <w:rPr>
                <w:rFonts w:cs="Arial"/>
                <w:b/>
                <w:color w:val="FF0000"/>
                <w:sz w:val="22"/>
                <w:szCs w:val="22"/>
              </w:rPr>
              <w:t>OR</w:t>
            </w:r>
            <w:r w:rsidR="00D208F1" w:rsidRPr="001E6E6C">
              <w:rPr>
                <w:rFonts w:cs="Arial"/>
                <w:color w:val="FF0000"/>
                <w:sz w:val="22"/>
                <w:szCs w:val="22"/>
              </w:rPr>
              <w:t xml:space="preserve"> documents:</w:t>
            </w:r>
          </w:p>
        </w:tc>
        <w:tc>
          <w:tcPr>
            <w:tcW w:w="4876" w:type="dxa"/>
          </w:tcPr>
          <w:p w:rsidR="009E3DF8" w:rsidRDefault="00726905">
            <w:pPr>
              <w:pStyle w:val="textepage"/>
              <w:numPr>
                <w:ilvl w:val="0"/>
                <w:numId w:val="0"/>
              </w:numPr>
              <w:tabs>
                <w:tab w:val="clear" w:pos="284"/>
                <w:tab w:val="left" w:pos="0"/>
              </w:tabs>
              <w:spacing w:after="0"/>
              <w:rPr>
                <w:rFonts w:cs="Arial"/>
                <w:color w:val="FF0000"/>
                <w:sz w:val="22"/>
                <w:szCs w:val="22"/>
                <w:lang w:val="cs-CZ"/>
              </w:rPr>
            </w:pPr>
            <w:r w:rsidRPr="001E6E6C">
              <w:rPr>
                <w:rFonts w:cs="Arial"/>
                <w:sz w:val="22"/>
                <w:szCs w:val="22"/>
                <w:lang w:val="cs-CZ"/>
              </w:rPr>
              <w:t xml:space="preserve">Tento STANAG nahrazuje následující </w:t>
            </w:r>
            <w:r w:rsidRPr="001E6E6C">
              <w:rPr>
                <w:rFonts w:cs="Arial"/>
                <w:color w:val="FF0000"/>
                <w:sz w:val="22"/>
                <w:szCs w:val="22"/>
                <w:lang w:val="cs-CZ"/>
              </w:rPr>
              <w:t>dokument</w:t>
            </w:r>
            <w:r w:rsidR="00D208F1" w:rsidRPr="001E6E6C">
              <w:rPr>
                <w:rFonts w:cs="Arial"/>
                <w:color w:val="FF0000"/>
                <w:sz w:val="22"/>
                <w:szCs w:val="22"/>
                <w:lang w:val="cs-CZ"/>
              </w:rPr>
              <w:t xml:space="preserve">: </w:t>
            </w:r>
            <w:r w:rsidR="00D208F1" w:rsidRPr="001E6E6C">
              <w:rPr>
                <w:rFonts w:cs="Arial"/>
                <w:b/>
                <w:color w:val="FF0000"/>
                <w:sz w:val="22"/>
                <w:szCs w:val="22"/>
                <w:lang w:val="cs-CZ"/>
              </w:rPr>
              <w:t>nebo</w:t>
            </w:r>
            <w:r w:rsidR="00D208F1" w:rsidRPr="001E6E6C">
              <w:rPr>
                <w:rFonts w:cs="Arial"/>
                <w:color w:val="FF0000"/>
                <w:sz w:val="22"/>
                <w:szCs w:val="22"/>
                <w:lang w:val="cs-CZ"/>
              </w:rPr>
              <w:t xml:space="preserve"> dokumenty:</w:t>
            </w:r>
          </w:p>
        </w:tc>
      </w:tr>
      <w:tr w:rsidR="00726905" w:rsidRPr="00C755EE" w:rsidTr="00785D54">
        <w:trPr>
          <w:cantSplit/>
          <w:jc w:val="center"/>
        </w:trPr>
        <w:tc>
          <w:tcPr>
            <w:tcW w:w="4820" w:type="dxa"/>
          </w:tcPr>
          <w:p w:rsidR="00726905" w:rsidRPr="001E6E6C" w:rsidRDefault="00726905" w:rsidP="005F3EDE">
            <w:pPr>
              <w:pStyle w:val="textepage"/>
              <w:numPr>
                <w:ilvl w:val="0"/>
                <w:numId w:val="0"/>
              </w:numPr>
              <w:tabs>
                <w:tab w:val="left" w:pos="22"/>
              </w:tabs>
              <w:spacing w:after="0"/>
              <w:rPr>
                <w:rFonts w:cs="Arial"/>
                <w:color w:val="FF0000"/>
                <w:sz w:val="22"/>
                <w:szCs w:val="22"/>
              </w:rPr>
            </w:pPr>
            <w:r w:rsidRPr="001E6E6C">
              <w:rPr>
                <w:rFonts w:cs="Arial"/>
                <w:color w:val="FF0000"/>
                <w:sz w:val="22"/>
                <w:szCs w:val="22"/>
              </w:rPr>
              <w:t>List document(s): short title (e.g. STANAG xxxx), edition and date.</w:t>
            </w:r>
          </w:p>
          <w:p w:rsidR="009E3DF8" w:rsidRDefault="00B82E2B" w:rsidP="009E3DF8">
            <w:pPr>
              <w:pStyle w:val="textepage"/>
              <w:numPr>
                <w:ilvl w:val="0"/>
                <w:numId w:val="0"/>
              </w:numPr>
              <w:tabs>
                <w:tab w:val="left" w:pos="22"/>
              </w:tabs>
              <w:spacing w:before="120" w:after="120"/>
              <w:rPr>
                <w:rFonts w:cs="Arial"/>
                <w:b/>
                <w:color w:val="FF0000"/>
                <w:sz w:val="22"/>
                <w:szCs w:val="22"/>
              </w:rPr>
            </w:pPr>
            <w:r w:rsidRPr="001E6E6C">
              <w:rPr>
                <w:rFonts w:cs="Arial"/>
                <w:b/>
                <w:color w:val="FF0000"/>
                <w:sz w:val="22"/>
                <w:szCs w:val="22"/>
              </w:rPr>
              <w:t>OR</w:t>
            </w:r>
          </w:p>
          <w:p w:rsidR="00B82E2B" w:rsidRPr="001E6E6C" w:rsidRDefault="00B82E2B" w:rsidP="005F3EDE">
            <w:pPr>
              <w:pStyle w:val="textepage"/>
              <w:numPr>
                <w:ilvl w:val="0"/>
                <w:numId w:val="0"/>
              </w:numPr>
              <w:tabs>
                <w:tab w:val="left" w:pos="22"/>
              </w:tabs>
              <w:spacing w:after="0"/>
              <w:rPr>
                <w:rFonts w:cs="Arial"/>
                <w:color w:val="FF0000"/>
                <w:sz w:val="22"/>
                <w:szCs w:val="22"/>
              </w:rPr>
            </w:pPr>
            <w:r w:rsidRPr="001E6E6C">
              <w:rPr>
                <w:rFonts w:cs="Arial"/>
                <w:color w:val="FF0000"/>
                <w:sz w:val="22"/>
                <w:szCs w:val="22"/>
              </w:rPr>
              <w:t>This STANAG does not supersede any document.</w:t>
            </w:r>
          </w:p>
        </w:tc>
        <w:tc>
          <w:tcPr>
            <w:tcW w:w="4876" w:type="dxa"/>
          </w:tcPr>
          <w:p w:rsidR="009E3DF8" w:rsidRDefault="0016012F">
            <w:pPr>
              <w:pStyle w:val="textepage"/>
              <w:numPr>
                <w:ilvl w:val="0"/>
                <w:numId w:val="0"/>
              </w:numPr>
              <w:tabs>
                <w:tab w:val="left" w:pos="0"/>
              </w:tabs>
              <w:spacing w:after="0"/>
              <w:rPr>
                <w:rFonts w:cs="Arial"/>
                <w:color w:val="FF0000"/>
                <w:sz w:val="22"/>
                <w:szCs w:val="22"/>
                <w:lang w:val="cs-CZ"/>
              </w:rPr>
            </w:pPr>
            <w:r w:rsidRPr="00C50E1C">
              <w:rPr>
                <w:rFonts w:cs="Arial"/>
                <w:color w:val="FF0000"/>
                <w:sz w:val="22"/>
                <w:szCs w:val="22"/>
                <w:lang w:val="cs-CZ"/>
              </w:rPr>
              <w:t xml:space="preserve">Uveďte </w:t>
            </w:r>
            <w:r w:rsidR="00B66B5D" w:rsidRPr="00C50E1C">
              <w:rPr>
                <w:rFonts w:cs="Arial"/>
                <w:color w:val="FF0000"/>
                <w:sz w:val="22"/>
                <w:szCs w:val="22"/>
                <w:lang w:val="cs-CZ"/>
              </w:rPr>
              <w:t>dokument(y)</w:t>
            </w:r>
            <w:r w:rsidR="00726905" w:rsidRPr="001E6E6C">
              <w:rPr>
                <w:rFonts w:cs="Arial"/>
                <w:color w:val="FF0000"/>
                <w:sz w:val="22"/>
                <w:szCs w:val="22"/>
                <w:lang w:val="cs-CZ"/>
              </w:rPr>
              <w:t xml:space="preserve">: </w:t>
            </w:r>
            <w:r w:rsidR="00E1026B">
              <w:rPr>
                <w:rFonts w:cs="Arial"/>
                <w:color w:val="FF0000"/>
                <w:sz w:val="22"/>
                <w:szCs w:val="22"/>
                <w:lang w:val="cs-CZ"/>
              </w:rPr>
              <w:t>označení</w:t>
            </w:r>
            <w:r w:rsidR="00726905" w:rsidRPr="001E6E6C">
              <w:rPr>
                <w:rFonts w:cs="Arial"/>
                <w:color w:val="FF0000"/>
                <w:sz w:val="22"/>
                <w:szCs w:val="22"/>
                <w:lang w:val="cs-CZ"/>
              </w:rPr>
              <w:t xml:space="preserve"> (např. STANAG xxxx), edice a datum.</w:t>
            </w:r>
          </w:p>
          <w:p w:rsidR="009E3DF8" w:rsidRDefault="00097F7E" w:rsidP="009E3DF8">
            <w:pPr>
              <w:pStyle w:val="textepage"/>
              <w:numPr>
                <w:ilvl w:val="0"/>
                <w:numId w:val="0"/>
              </w:numPr>
              <w:tabs>
                <w:tab w:val="left" w:pos="0"/>
              </w:tabs>
              <w:spacing w:before="120" w:after="120"/>
              <w:rPr>
                <w:rFonts w:cs="Arial"/>
                <w:b/>
                <w:color w:val="FF0000"/>
                <w:sz w:val="22"/>
                <w:szCs w:val="22"/>
                <w:lang w:val="cs-CZ"/>
              </w:rPr>
            </w:pPr>
            <w:r>
              <w:rPr>
                <w:rFonts w:cs="Arial"/>
                <w:b/>
                <w:color w:val="FF0000"/>
                <w:sz w:val="22"/>
                <w:szCs w:val="22"/>
                <w:lang w:val="cs-CZ"/>
              </w:rPr>
              <w:t>n</w:t>
            </w:r>
            <w:r w:rsidR="00B82E2B" w:rsidRPr="001E6E6C">
              <w:rPr>
                <w:rFonts w:cs="Arial"/>
                <w:b/>
                <w:color w:val="FF0000"/>
                <w:sz w:val="22"/>
                <w:szCs w:val="22"/>
                <w:lang w:val="cs-CZ"/>
              </w:rPr>
              <w:t>ebo</w:t>
            </w:r>
          </w:p>
          <w:p w:rsidR="00B82E2B" w:rsidRPr="001E6E6C" w:rsidRDefault="00B82E2B" w:rsidP="005F3EDE">
            <w:pPr>
              <w:pStyle w:val="textepage"/>
              <w:numPr>
                <w:ilvl w:val="0"/>
                <w:numId w:val="0"/>
              </w:numPr>
              <w:tabs>
                <w:tab w:val="left" w:pos="0"/>
              </w:tabs>
              <w:spacing w:after="0"/>
              <w:rPr>
                <w:rFonts w:cs="Arial"/>
                <w:sz w:val="22"/>
                <w:szCs w:val="22"/>
                <w:lang w:val="cs-CZ"/>
              </w:rPr>
            </w:pPr>
            <w:r w:rsidRPr="001E6E6C">
              <w:rPr>
                <w:rFonts w:cs="Arial"/>
                <w:color w:val="FF0000"/>
                <w:sz w:val="22"/>
                <w:szCs w:val="22"/>
                <w:lang w:val="cs-CZ"/>
              </w:rPr>
              <w:t>Tento STANAG nenahrazuje žádný dokument.</w:t>
            </w:r>
          </w:p>
        </w:tc>
      </w:tr>
      <w:tr w:rsidR="00726905" w:rsidRPr="00CA2DC1" w:rsidTr="00785D54">
        <w:trPr>
          <w:cantSplit/>
          <w:jc w:val="center"/>
        </w:trPr>
        <w:tc>
          <w:tcPr>
            <w:tcW w:w="4820" w:type="dxa"/>
          </w:tcPr>
          <w:p w:rsidR="009E3DF8" w:rsidRDefault="00726905" w:rsidP="009E3DF8">
            <w:pPr>
              <w:pStyle w:val="textepage"/>
              <w:numPr>
                <w:ilvl w:val="0"/>
                <w:numId w:val="0"/>
              </w:numPr>
              <w:tabs>
                <w:tab w:val="clear" w:pos="284"/>
                <w:tab w:val="left" w:pos="22"/>
              </w:tabs>
              <w:spacing w:before="100" w:after="0"/>
              <w:rPr>
                <w:rFonts w:cs="Arial"/>
                <w:b/>
                <w:sz w:val="22"/>
                <w:szCs w:val="22"/>
              </w:rPr>
            </w:pPr>
            <w:r w:rsidRPr="000A5DBB">
              <w:rPr>
                <w:rFonts w:cs="Arial"/>
                <w:b/>
                <w:sz w:val="22"/>
                <w:szCs w:val="22"/>
              </w:rPr>
              <w:t>NATIONAL RATIFICATION RESPONSE</w:t>
            </w:r>
          </w:p>
        </w:tc>
        <w:tc>
          <w:tcPr>
            <w:tcW w:w="4876" w:type="dxa"/>
          </w:tcPr>
          <w:p w:rsidR="009E3DF8" w:rsidRPr="009E3DF8" w:rsidRDefault="005F3EDE" w:rsidP="009E3DF8">
            <w:pPr>
              <w:pStyle w:val="textepage"/>
              <w:numPr>
                <w:ilvl w:val="0"/>
                <w:numId w:val="0"/>
              </w:numPr>
              <w:tabs>
                <w:tab w:val="clear" w:pos="284"/>
                <w:tab w:val="left" w:pos="0"/>
              </w:tabs>
              <w:spacing w:before="100" w:after="0"/>
              <w:ind w:right="-57"/>
              <w:rPr>
                <w:rFonts w:cs="Arial"/>
                <w:b/>
                <w:spacing w:val="-8"/>
                <w:sz w:val="22"/>
                <w:szCs w:val="22"/>
                <w:lang w:val="cs-CZ"/>
              </w:rPr>
            </w:pPr>
            <w:r w:rsidRPr="005F3EDE">
              <w:rPr>
                <w:rFonts w:cs="Arial"/>
                <w:b/>
                <w:spacing w:val="-8"/>
                <w:sz w:val="22"/>
                <w:szCs w:val="22"/>
                <w:lang w:val="cs-CZ"/>
              </w:rPr>
              <w:t>ODPOVĚĎ STÁTU NA ŽÁDOST O PŘISTOUPENÍ</w:t>
            </w:r>
          </w:p>
        </w:tc>
      </w:tr>
      <w:tr w:rsidR="00726905" w:rsidRPr="00C755EE" w:rsidTr="00785D54">
        <w:trPr>
          <w:cantSplit/>
          <w:jc w:val="center"/>
        </w:trPr>
        <w:tc>
          <w:tcPr>
            <w:tcW w:w="4820" w:type="dxa"/>
          </w:tcPr>
          <w:p w:rsidR="009E5093" w:rsidRPr="000A5DBB" w:rsidRDefault="00726905" w:rsidP="005F3EDE">
            <w:pPr>
              <w:pStyle w:val="textepage"/>
              <w:numPr>
                <w:ilvl w:val="0"/>
                <w:numId w:val="0"/>
              </w:numPr>
              <w:tabs>
                <w:tab w:val="clear" w:pos="284"/>
                <w:tab w:val="left" w:pos="22"/>
              </w:tabs>
              <w:spacing w:after="0"/>
              <w:rPr>
                <w:rFonts w:cs="Arial"/>
                <w:b/>
                <w:sz w:val="22"/>
                <w:szCs w:val="22"/>
              </w:rPr>
            </w:pPr>
            <w:r w:rsidRPr="000A5DBB">
              <w:rPr>
                <w:rFonts w:cs="Arial"/>
                <w:sz w:val="22"/>
                <w:szCs w:val="22"/>
              </w:rPr>
              <w:t>National responses are recorded in the NATO Standardization Document Database (NSDD).</w:t>
            </w:r>
            <w:r w:rsidR="00203F7F">
              <w:rPr>
                <w:rFonts w:cs="Arial"/>
                <w:sz w:val="22"/>
                <w:szCs w:val="22"/>
              </w:rPr>
              <w:t xml:space="preserve"> </w:t>
            </w:r>
            <w:r w:rsidRPr="000A5DBB">
              <w:rPr>
                <w:rFonts w:cs="Arial"/>
                <w:color w:val="000000"/>
                <w:sz w:val="22"/>
                <w:szCs w:val="22"/>
              </w:rPr>
              <w:t>Allies shall provide ratification details through the electronic reporting tool (e-Reporting).</w:t>
            </w:r>
            <w:r w:rsidR="00203F7F" w:rsidDel="00203F7F">
              <w:rPr>
                <w:rFonts w:cs="Arial"/>
                <w:color w:val="000000"/>
                <w:sz w:val="22"/>
                <w:szCs w:val="22"/>
              </w:rPr>
              <w:t xml:space="preserve"> </w:t>
            </w:r>
          </w:p>
        </w:tc>
        <w:tc>
          <w:tcPr>
            <w:tcW w:w="4876" w:type="dxa"/>
          </w:tcPr>
          <w:p w:rsidR="00726905" w:rsidRPr="00CA2DC1" w:rsidRDefault="00203F7F" w:rsidP="005F3EDE">
            <w:pPr>
              <w:pStyle w:val="textepage"/>
              <w:numPr>
                <w:ilvl w:val="0"/>
                <w:numId w:val="0"/>
              </w:numPr>
              <w:tabs>
                <w:tab w:val="clear" w:pos="284"/>
                <w:tab w:val="left" w:pos="0"/>
              </w:tabs>
              <w:spacing w:after="0"/>
              <w:rPr>
                <w:rFonts w:cs="Arial"/>
                <w:sz w:val="22"/>
                <w:szCs w:val="22"/>
                <w:lang w:val="cs-CZ"/>
              </w:rPr>
            </w:pPr>
            <w:r>
              <w:rPr>
                <w:rFonts w:cs="Arial"/>
                <w:sz w:val="22"/>
                <w:szCs w:val="22"/>
                <w:lang w:val="cs-CZ"/>
              </w:rPr>
              <w:t>Odpovědi</w:t>
            </w:r>
            <w:r w:rsidR="00726905">
              <w:rPr>
                <w:rFonts w:cs="Arial"/>
                <w:sz w:val="22"/>
                <w:szCs w:val="22"/>
                <w:lang w:val="cs-CZ"/>
              </w:rPr>
              <w:t xml:space="preserve"> států jsou </w:t>
            </w:r>
            <w:r w:rsidR="00AC5D00">
              <w:rPr>
                <w:rFonts w:cs="Arial"/>
                <w:sz w:val="22"/>
                <w:szCs w:val="22"/>
                <w:lang w:val="cs-CZ"/>
              </w:rPr>
              <w:t>zaznamenán</w:t>
            </w:r>
            <w:r>
              <w:rPr>
                <w:rFonts w:cs="Arial"/>
                <w:sz w:val="22"/>
                <w:szCs w:val="22"/>
                <w:lang w:val="cs-CZ"/>
              </w:rPr>
              <w:t>y</w:t>
            </w:r>
            <w:r w:rsidR="00726905">
              <w:rPr>
                <w:rFonts w:cs="Arial"/>
                <w:sz w:val="22"/>
                <w:szCs w:val="22"/>
                <w:lang w:val="cs-CZ"/>
              </w:rPr>
              <w:t xml:space="preserve"> v databázi standardizačních dokumentů NATO</w:t>
            </w:r>
            <w:r w:rsidR="00726905" w:rsidRPr="00CA2DC1">
              <w:rPr>
                <w:rFonts w:cs="Arial"/>
                <w:sz w:val="22"/>
                <w:szCs w:val="22"/>
                <w:lang w:val="cs-CZ"/>
              </w:rPr>
              <w:t xml:space="preserve"> (NSDD). </w:t>
            </w:r>
            <w:r w:rsidR="00726905">
              <w:rPr>
                <w:sz w:val="22"/>
                <w:szCs w:val="22"/>
                <w:lang w:val="cs-CZ"/>
              </w:rPr>
              <w:t>Spojenci doručí detaily o přistoupení pomocí nástroje pro elektronické zasílání hlášení</w:t>
            </w:r>
            <w:r w:rsidR="00726905" w:rsidRPr="00CA2DC1">
              <w:rPr>
                <w:rFonts w:cs="Arial"/>
                <w:sz w:val="22"/>
                <w:szCs w:val="22"/>
                <w:lang w:val="cs-CZ"/>
              </w:rPr>
              <w:t xml:space="preserve"> (e</w:t>
            </w:r>
            <w:r w:rsidR="00726905" w:rsidRPr="00CA2DC1">
              <w:rPr>
                <w:rFonts w:cs="Arial"/>
                <w:sz w:val="22"/>
                <w:szCs w:val="22"/>
                <w:lang w:val="cs-CZ"/>
              </w:rPr>
              <w:noBreakHyphen/>
              <w:t xml:space="preserve">Reporting). </w:t>
            </w:r>
          </w:p>
        </w:tc>
      </w:tr>
      <w:tr w:rsidR="00726905" w:rsidRPr="00CA2DC1" w:rsidTr="00785D54">
        <w:trPr>
          <w:cantSplit/>
          <w:jc w:val="center"/>
        </w:trPr>
        <w:tc>
          <w:tcPr>
            <w:tcW w:w="4820" w:type="dxa"/>
          </w:tcPr>
          <w:p w:rsidR="009E3DF8" w:rsidRDefault="00726905" w:rsidP="009E3DF8">
            <w:pPr>
              <w:pStyle w:val="textepage"/>
              <w:keepNext/>
              <w:numPr>
                <w:ilvl w:val="0"/>
                <w:numId w:val="0"/>
              </w:numPr>
              <w:tabs>
                <w:tab w:val="clear" w:pos="284"/>
                <w:tab w:val="left" w:pos="22"/>
              </w:tabs>
              <w:spacing w:after="0"/>
              <w:jc w:val="left"/>
              <w:rPr>
                <w:rFonts w:cs="Arial"/>
                <w:b/>
                <w:bCs/>
                <w:caps/>
                <w:sz w:val="22"/>
                <w:szCs w:val="22"/>
              </w:rPr>
            </w:pPr>
            <w:r w:rsidRPr="000A5DBB">
              <w:rPr>
                <w:rFonts w:cs="Arial"/>
                <w:b/>
                <w:bCs/>
                <w:caps/>
                <w:sz w:val="22"/>
                <w:szCs w:val="22"/>
              </w:rPr>
              <w:lastRenderedPageBreak/>
              <w:t>implementation OF THE AGREEMENT</w:t>
            </w:r>
          </w:p>
        </w:tc>
        <w:tc>
          <w:tcPr>
            <w:tcW w:w="4876" w:type="dxa"/>
          </w:tcPr>
          <w:p w:rsidR="009E3DF8" w:rsidRDefault="00726905">
            <w:pPr>
              <w:pStyle w:val="textepage"/>
              <w:numPr>
                <w:ilvl w:val="0"/>
                <w:numId w:val="0"/>
              </w:numPr>
              <w:tabs>
                <w:tab w:val="clear" w:pos="284"/>
                <w:tab w:val="left" w:pos="0"/>
              </w:tabs>
              <w:spacing w:after="0"/>
              <w:jc w:val="left"/>
              <w:rPr>
                <w:rFonts w:cs="Arial"/>
                <w:b/>
                <w:bCs/>
                <w:caps/>
                <w:sz w:val="22"/>
                <w:szCs w:val="22"/>
                <w:lang w:val="cs-CZ"/>
              </w:rPr>
            </w:pPr>
            <w:r>
              <w:rPr>
                <w:rFonts w:cs="Arial"/>
                <w:b/>
                <w:bCs/>
                <w:caps/>
                <w:sz w:val="22"/>
                <w:szCs w:val="22"/>
                <w:lang w:val="cs-CZ"/>
              </w:rPr>
              <w:t>ZAVEDENÍ DOHODY</w:t>
            </w:r>
          </w:p>
        </w:tc>
      </w:tr>
      <w:tr w:rsidR="00726905" w:rsidRPr="00C755EE" w:rsidTr="00785D54">
        <w:trPr>
          <w:cantSplit/>
          <w:jc w:val="center"/>
        </w:trPr>
        <w:tc>
          <w:tcPr>
            <w:tcW w:w="4820" w:type="dxa"/>
          </w:tcPr>
          <w:p w:rsidR="00726905" w:rsidRPr="000A5DBB" w:rsidRDefault="00726905" w:rsidP="005F3EDE">
            <w:pPr>
              <w:pStyle w:val="textepage"/>
              <w:numPr>
                <w:ilvl w:val="0"/>
                <w:numId w:val="0"/>
              </w:numPr>
              <w:tabs>
                <w:tab w:val="clear" w:pos="284"/>
                <w:tab w:val="left" w:pos="22"/>
              </w:tabs>
              <w:spacing w:after="0"/>
              <w:rPr>
                <w:rFonts w:cs="Arial"/>
                <w:color w:val="FF0000"/>
                <w:sz w:val="22"/>
                <w:szCs w:val="22"/>
              </w:rPr>
            </w:pPr>
            <w:r w:rsidRPr="000A5DBB">
              <w:rPr>
                <w:rFonts w:cs="Arial"/>
                <w:color w:val="FF0000"/>
                <w:sz w:val="22"/>
                <w:szCs w:val="22"/>
              </w:rPr>
              <w:t>Provide guidance to assist nations and NATO bodies with the implementation of the covered Allied standards This should include a list of specific actions, including qualification if necessary to be taken to complete implementation of the covered allied standards.</w:t>
            </w:r>
          </w:p>
        </w:tc>
        <w:tc>
          <w:tcPr>
            <w:tcW w:w="4876" w:type="dxa"/>
          </w:tcPr>
          <w:p w:rsidR="009E3DF8" w:rsidRDefault="00726905">
            <w:pPr>
              <w:pStyle w:val="textepage"/>
              <w:numPr>
                <w:ilvl w:val="0"/>
                <w:numId w:val="0"/>
              </w:numPr>
              <w:tabs>
                <w:tab w:val="left" w:pos="0"/>
              </w:tabs>
              <w:spacing w:after="0"/>
              <w:rPr>
                <w:rFonts w:cs="Arial"/>
                <w:b/>
                <w:bCs/>
                <w:caps/>
                <w:sz w:val="22"/>
                <w:szCs w:val="22"/>
                <w:lang w:val="cs-CZ"/>
              </w:rPr>
            </w:pPr>
            <w:r>
              <w:rPr>
                <w:rFonts w:cs="Arial"/>
                <w:color w:val="FF0000"/>
                <w:sz w:val="22"/>
                <w:szCs w:val="22"/>
                <w:lang w:val="cs-CZ"/>
              </w:rPr>
              <w:t xml:space="preserve">Poskytněte </w:t>
            </w:r>
            <w:r w:rsidR="000A13D1">
              <w:rPr>
                <w:rFonts w:cs="Arial"/>
                <w:color w:val="FF0000"/>
                <w:sz w:val="22"/>
                <w:szCs w:val="22"/>
                <w:lang w:val="cs-CZ"/>
              </w:rPr>
              <w:t>pokyny</w:t>
            </w:r>
            <w:r>
              <w:rPr>
                <w:rFonts w:cs="Arial"/>
                <w:color w:val="FF0000"/>
                <w:sz w:val="22"/>
                <w:szCs w:val="22"/>
                <w:lang w:val="cs-CZ"/>
              </w:rPr>
              <w:t>, kter</w:t>
            </w:r>
            <w:r w:rsidR="000A13D1">
              <w:rPr>
                <w:rFonts w:cs="Arial"/>
                <w:color w:val="FF0000"/>
                <w:sz w:val="22"/>
                <w:szCs w:val="22"/>
                <w:lang w:val="cs-CZ"/>
              </w:rPr>
              <w:t>é</w:t>
            </w:r>
            <w:r>
              <w:rPr>
                <w:rFonts w:cs="Arial"/>
                <w:color w:val="FF0000"/>
                <w:sz w:val="22"/>
                <w:szCs w:val="22"/>
                <w:lang w:val="cs-CZ"/>
              </w:rPr>
              <w:t xml:space="preserve"> pom</w:t>
            </w:r>
            <w:r w:rsidR="000A13D1">
              <w:rPr>
                <w:rFonts w:cs="Arial"/>
                <w:color w:val="FF0000"/>
                <w:sz w:val="22"/>
                <w:szCs w:val="22"/>
                <w:lang w:val="cs-CZ"/>
              </w:rPr>
              <w:t>ohou</w:t>
            </w:r>
            <w:r>
              <w:rPr>
                <w:rFonts w:cs="Arial"/>
                <w:color w:val="FF0000"/>
                <w:sz w:val="22"/>
                <w:szCs w:val="22"/>
                <w:lang w:val="cs-CZ"/>
              </w:rPr>
              <w:t xml:space="preserve"> </w:t>
            </w:r>
            <w:r w:rsidR="000A13D1">
              <w:rPr>
                <w:rFonts w:cs="Arial"/>
                <w:color w:val="FF0000"/>
                <w:sz w:val="22"/>
                <w:szCs w:val="22"/>
                <w:lang w:val="cs-CZ"/>
              </w:rPr>
              <w:t>státům</w:t>
            </w:r>
            <w:r>
              <w:rPr>
                <w:rFonts w:cs="Arial"/>
                <w:color w:val="FF0000"/>
                <w:sz w:val="22"/>
                <w:szCs w:val="22"/>
                <w:lang w:val="cs-CZ"/>
              </w:rPr>
              <w:t xml:space="preserve"> a</w:t>
            </w:r>
            <w:r w:rsidR="000A13D1">
              <w:rPr>
                <w:rFonts w:cs="Arial"/>
                <w:color w:val="FF0000"/>
                <w:sz w:val="22"/>
                <w:szCs w:val="22"/>
                <w:lang w:val="cs-CZ"/>
              </w:rPr>
              <w:t> </w:t>
            </w:r>
            <w:r>
              <w:rPr>
                <w:rFonts w:cs="Arial"/>
                <w:color w:val="FF0000"/>
                <w:sz w:val="22"/>
                <w:szCs w:val="22"/>
                <w:lang w:val="cs-CZ"/>
              </w:rPr>
              <w:t>orgánům NATO se zavedením přejíma</w:t>
            </w:r>
            <w:r w:rsidR="000A13D1">
              <w:rPr>
                <w:rFonts w:cs="Arial"/>
                <w:color w:val="FF0000"/>
                <w:sz w:val="22"/>
                <w:szCs w:val="22"/>
                <w:lang w:val="cs-CZ"/>
              </w:rPr>
              <w:t>ných</w:t>
            </w:r>
            <w:r>
              <w:rPr>
                <w:rFonts w:cs="Arial"/>
                <w:color w:val="FF0000"/>
                <w:sz w:val="22"/>
                <w:szCs w:val="22"/>
                <w:lang w:val="cs-CZ"/>
              </w:rPr>
              <w:t xml:space="preserve"> spojeneckých standardů. </w:t>
            </w:r>
            <w:r w:rsidR="000A13D1">
              <w:rPr>
                <w:rFonts w:cs="Arial"/>
                <w:color w:val="FF0000"/>
                <w:sz w:val="22"/>
                <w:szCs w:val="22"/>
                <w:lang w:val="cs-CZ"/>
              </w:rPr>
              <w:t>Pokyny</w:t>
            </w:r>
            <w:r>
              <w:rPr>
                <w:rFonts w:cs="Arial"/>
                <w:color w:val="FF0000"/>
                <w:sz w:val="22"/>
                <w:szCs w:val="22"/>
                <w:lang w:val="cs-CZ"/>
              </w:rPr>
              <w:t xml:space="preserve"> by měl</w:t>
            </w:r>
            <w:r w:rsidR="000A13D1">
              <w:rPr>
                <w:rFonts w:cs="Arial"/>
                <w:color w:val="FF0000"/>
                <w:sz w:val="22"/>
                <w:szCs w:val="22"/>
                <w:lang w:val="cs-CZ"/>
              </w:rPr>
              <w:t>y</w:t>
            </w:r>
            <w:r>
              <w:rPr>
                <w:rFonts w:cs="Arial"/>
                <w:color w:val="FF0000"/>
                <w:sz w:val="22"/>
                <w:szCs w:val="22"/>
                <w:lang w:val="cs-CZ"/>
              </w:rPr>
              <w:t xml:space="preserve"> obsahovat seznam konkrétních </w:t>
            </w:r>
            <w:r w:rsidR="00E31938">
              <w:rPr>
                <w:rFonts w:cs="Arial"/>
                <w:color w:val="FF0000"/>
                <w:sz w:val="22"/>
                <w:szCs w:val="22"/>
                <w:lang w:val="cs-CZ"/>
              </w:rPr>
              <w:t>opatření</w:t>
            </w:r>
            <w:r>
              <w:rPr>
                <w:rFonts w:cs="Arial"/>
                <w:color w:val="FF0000"/>
                <w:sz w:val="22"/>
                <w:szCs w:val="22"/>
                <w:lang w:val="cs-CZ"/>
              </w:rPr>
              <w:t>, včetně kvalifikace, pokud je nezbytná k dokončení zavedení přejíma</w:t>
            </w:r>
            <w:r w:rsidR="000A13D1">
              <w:rPr>
                <w:rFonts w:cs="Arial"/>
                <w:color w:val="FF0000"/>
                <w:sz w:val="22"/>
                <w:szCs w:val="22"/>
                <w:lang w:val="cs-CZ"/>
              </w:rPr>
              <w:t>ných</w:t>
            </w:r>
            <w:r>
              <w:rPr>
                <w:rFonts w:cs="Arial"/>
                <w:color w:val="FF0000"/>
                <w:sz w:val="22"/>
                <w:szCs w:val="22"/>
                <w:lang w:val="cs-CZ"/>
              </w:rPr>
              <w:t xml:space="preserve"> spojeneckých standardů.</w:t>
            </w:r>
          </w:p>
        </w:tc>
      </w:tr>
      <w:tr w:rsidR="00726905" w:rsidRPr="00AB52E9" w:rsidTr="00785D54">
        <w:trPr>
          <w:cantSplit/>
          <w:jc w:val="center"/>
        </w:trPr>
        <w:tc>
          <w:tcPr>
            <w:tcW w:w="4820" w:type="dxa"/>
          </w:tcPr>
          <w:p w:rsidR="00726905" w:rsidRPr="000A5DBB" w:rsidRDefault="00726905" w:rsidP="005F3EDE">
            <w:pPr>
              <w:pStyle w:val="textepage"/>
              <w:numPr>
                <w:ilvl w:val="0"/>
                <w:numId w:val="0"/>
              </w:numPr>
              <w:tabs>
                <w:tab w:val="clear" w:pos="284"/>
                <w:tab w:val="left" w:pos="22"/>
              </w:tabs>
              <w:spacing w:after="0"/>
              <w:rPr>
                <w:rFonts w:cs="Arial"/>
                <w:color w:val="FF0000"/>
                <w:sz w:val="22"/>
                <w:szCs w:val="22"/>
              </w:rPr>
            </w:pPr>
            <w:r w:rsidRPr="000A5DBB">
              <w:rPr>
                <w:rFonts w:cs="Arial"/>
                <w:color w:val="FF0000"/>
                <w:sz w:val="22"/>
                <w:szCs w:val="22"/>
              </w:rPr>
              <w:t>Indicate the normative references to be implemented along wit</w:t>
            </w:r>
            <w:r w:rsidR="00B82E2B">
              <w:rPr>
                <w:rFonts w:cs="Arial"/>
                <w:color w:val="FF0000"/>
                <w:sz w:val="22"/>
                <w:szCs w:val="22"/>
              </w:rPr>
              <w:t>h the covered Allied Standards.</w:t>
            </w:r>
          </w:p>
        </w:tc>
        <w:tc>
          <w:tcPr>
            <w:tcW w:w="4876" w:type="dxa"/>
          </w:tcPr>
          <w:p w:rsidR="009E3DF8" w:rsidRDefault="008C242A">
            <w:pPr>
              <w:pStyle w:val="textepage"/>
              <w:numPr>
                <w:ilvl w:val="0"/>
                <w:numId w:val="0"/>
              </w:numPr>
              <w:tabs>
                <w:tab w:val="clear" w:pos="284"/>
                <w:tab w:val="left" w:pos="0"/>
              </w:tabs>
              <w:spacing w:after="0"/>
              <w:rPr>
                <w:rFonts w:cs="Arial"/>
                <w:b/>
                <w:bCs/>
                <w:caps/>
                <w:sz w:val="22"/>
                <w:szCs w:val="22"/>
                <w:lang w:val="cs-CZ"/>
              </w:rPr>
            </w:pPr>
            <w:r>
              <w:rPr>
                <w:rFonts w:cs="Arial"/>
                <w:color w:val="FF0000"/>
                <w:sz w:val="22"/>
                <w:szCs w:val="22"/>
                <w:lang w:val="cs-CZ"/>
              </w:rPr>
              <w:t>Uveď</w:t>
            </w:r>
            <w:r w:rsidRPr="000A5DBB">
              <w:rPr>
                <w:rFonts w:cs="Arial"/>
                <w:color w:val="FF0000"/>
                <w:sz w:val="22"/>
                <w:szCs w:val="22"/>
                <w:lang w:val="cs-CZ"/>
              </w:rPr>
              <w:t xml:space="preserve">te </w:t>
            </w:r>
            <w:r w:rsidR="00726905" w:rsidRPr="000A5DBB">
              <w:rPr>
                <w:rFonts w:cs="Arial"/>
                <w:color w:val="FF0000"/>
                <w:sz w:val="22"/>
                <w:szCs w:val="22"/>
                <w:lang w:val="cs-CZ"/>
              </w:rPr>
              <w:t>normativní odkazy</w:t>
            </w:r>
            <w:r w:rsidR="007C3F18">
              <w:rPr>
                <w:rFonts w:cs="Arial"/>
                <w:color w:val="FF0000"/>
                <w:sz w:val="22"/>
                <w:szCs w:val="22"/>
                <w:lang w:val="cs-CZ"/>
              </w:rPr>
              <w:t xml:space="preserve"> na dokumenty</w:t>
            </w:r>
            <w:r w:rsidR="00726905" w:rsidRPr="000A5DBB">
              <w:rPr>
                <w:rFonts w:cs="Arial"/>
                <w:color w:val="FF0000"/>
                <w:sz w:val="22"/>
                <w:szCs w:val="22"/>
                <w:lang w:val="cs-CZ"/>
              </w:rPr>
              <w:t>, které mají být zavedeny společně s přejímanými spojeneckými standardy.</w:t>
            </w:r>
          </w:p>
        </w:tc>
      </w:tr>
      <w:tr w:rsidR="00726905" w:rsidRPr="000A5DBB" w:rsidTr="00785D54">
        <w:trPr>
          <w:cantSplit/>
          <w:jc w:val="center"/>
        </w:trPr>
        <w:tc>
          <w:tcPr>
            <w:tcW w:w="4820" w:type="dxa"/>
          </w:tcPr>
          <w:p w:rsidR="00726905" w:rsidRPr="000A5DBB" w:rsidRDefault="00726905" w:rsidP="005F3EDE">
            <w:pPr>
              <w:pStyle w:val="textepage"/>
              <w:numPr>
                <w:ilvl w:val="0"/>
                <w:numId w:val="0"/>
              </w:numPr>
              <w:tabs>
                <w:tab w:val="clear" w:pos="284"/>
                <w:tab w:val="left" w:pos="22"/>
              </w:tabs>
              <w:spacing w:after="0"/>
              <w:rPr>
                <w:rFonts w:cs="Arial"/>
                <w:b/>
                <w:sz w:val="22"/>
                <w:szCs w:val="22"/>
              </w:rPr>
            </w:pPr>
            <w:r w:rsidRPr="000A5DBB">
              <w:rPr>
                <w:rFonts w:cs="Arial"/>
                <w:color w:val="000000"/>
                <w:sz w:val="22"/>
                <w:szCs w:val="22"/>
              </w:rPr>
              <w:t>Allies and NATO Bodies shall provide implementation details through the electronic reporting tool (e-Reporting).</w:t>
            </w:r>
          </w:p>
        </w:tc>
        <w:tc>
          <w:tcPr>
            <w:tcW w:w="4876" w:type="dxa"/>
          </w:tcPr>
          <w:p w:rsidR="009E3DF8" w:rsidRDefault="00726905">
            <w:pPr>
              <w:pStyle w:val="textepage"/>
              <w:numPr>
                <w:ilvl w:val="0"/>
                <w:numId w:val="0"/>
              </w:numPr>
              <w:tabs>
                <w:tab w:val="clear" w:pos="284"/>
                <w:tab w:val="left" w:pos="0"/>
              </w:tabs>
              <w:spacing w:after="0"/>
              <w:rPr>
                <w:rFonts w:cs="Arial"/>
                <w:b/>
                <w:bCs/>
                <w:caps/>
                <w:sz w:val="22"/>
                <w:szCs w:val="22"/>
                <w:lang w:val="cs-CZ"/>
              </w:rPr>
            </w:pPr>
            <w:r w:rsidRPr="000A5DBB">
              <w:rPr>
                <w:rFonts w:cs="Arial"/>
                <w:color w:val="000000"/>
                <w:sz w:val="22"/>
                <w:szCs w:val="22"/>
                <w:lang w:val="cs-CZ"/>
              </w:rPr>
              <w:t>Spojenci a orgány NATO poskytnou detaily o</w:t>
            </w:r>
            <w:r w:rsidR="000A13D1" w:rsidRPr="000A5DBB">
              <w:rPr>
                <w:rFonts w:cs="Arial"/>
                <w:color w:val="000000"/>
                <w:sz w:val="22"/>
                <w:szCs w:val="22"/>
                <w:lang w:val="cs-CZ"/>
              </w:rPr>
              <w:t> </w:t>
            </w:r>
            <w:r w:rsidRPr="000A5DBB">
              <w:rPr>
                <w:rFonts w:cs="Arial"/>
                <w:color w:val="000000"/>
                <w:sz w:val="22"/>
                <w:szCs w:val="22"/>
                <w:lang w:val="cs-CZ"/>
              </w:rPr>
              <w:t>zavedení pomocí nástroje pro elektronické zasílání hlášení (e</w:t>
            </w:r>
            <w:r w:rsidRPr="000A5DBB">
              <w:rPr>
                <w:rFonts w:cs="Arial"/>
                <w:color w:val="000000"/>
                <w:sz w:val="22"/>
                <w:szCs w:val="22"/>
                <w:lang w:val="cs-CZ"/>
              </w:rPr>
              <w:noBreakHyphen/>
              <w:t>Reporting).</w:t>
            </w:r>
          </w:p>
        </w:tc>
      </w:tr>
      <w:tr w:rsidR="00726905" w:rsidRPr="00B82E2B" w:rsidTr="00785D54">
        <w:trPr>
          <w:cantSplit/>
          <w:jc w:val="center"/>
        </w:trPr>
        <w:tc>
          <w:tcPr>
            <w:tcW w:w="4820" w:type="dxa"/>
          </w:tcPr>
          <w:p w:rsidR="00726905" w:rsidRPr="00B82E2B" w:rsidRDefault="00726905" w:rsidP="005F3EDE">
            <w:pPr>
              <w:pStyle w:val="textepage"/>
              <w:numPr>
                <w:ilvl w:val="0"/>
                <w:numId w:val="0"/>
              </w:numPr>
              <w:tabs>
                <w:tab w:val="clear" w:pos="284"/>
                <w:tab w:val="left" w:pos="22"/>
              </w:tabs>
              <w:spacing w:after="0"/>
              <w:rPr>
                <w:rFonts w:cs="Arial"/>
                <w:b/>
                <w:color w:val="FF0000"/>
                <w:sz w:val="22"/>
                <w:szCs w:val="22"/>
              </w:rPr>
            </w:pPr>
            <w:r w:rsidRPr="00B82E2B">
              <w:rPr>
                <w:rFonts w:cs="Arial"/>
                <w:b/>
                <w:color w:val="FF0000"/>
                <w:sz w:val="22"/>
                <w:szCs w:val="22"/>
              </w:rPr>
              <w:t>OPTIONAL:</w:t>
            </w:r>
          </w:p>
          <w:p w:rsidR="009E3DF8" w:rsidRDefault="00726905">
            <w:pPr>
              <w:pStyle w:val="textepage"/>
              <w:numPr>
                <w:ilvl w:val="0"/>
                <w:numId w:val="0"/>
              </w:numPr>
              <w:tabs>
                <w:tab w:val="clear" w:pos="284"/>
                <w:tab w:val="left" w:pos="22"/>
              </w:tabs>
              <w:spacing w:after="0"/>
              <w:rPr>
                <w:rFonts w:cs="Arial"/>
                <w:b/>
                <w:color w:val="FF0000"/>
                <w:sz w:val="22"/>
                <w:szCs w:val="22"/>
              </w:rPr>
            </w:pPr>
            <w:r w:rsidRPr="000A5DBB">
              <w:rPr>
                <w:rFonts w:cs="Arial"/>
                <w:color w:val="FF0000"/>
                <w:sz w:val="22"/>
                <w:szCs w:val="22"/>
              </w:rPr>
              <w:t>Partner nations are invited to provide their implementation details through the electronic reporting tool (e-Reporting).</w:t>
            </w:r>
          </w:p>
        </w:tc>
        <w:tc>
          <w:tcPr>
            <w:tcW w:w="4876" w:type="dxa"/>
          </w:tcPr>
          <w:p w:rsidR="009E3DF8" w:rsidRDefault="000A13D1">
            <w:pPr>
              <w:pStyle w:val="textepage"/>
              <w:numPr>
                <w:ilvl w:val="0"/>
                <w:numId w:val="0"/>
              </w:numPr>
              <w:tabs>
                <w:tab w:val="clear" w:pos="284"/>
                <w:tab w:val="left" w:pos="0"/>
              </w:tabs>
              <w:spacing w:after="0"/>
              <w:rPr>
                <w:rFonts w:cs="Arial"/>
                <w:b/>
                <w:bCs/>
                <w:caps/>
                <w:color w:val="FF0000"/>
                <w:sz w:val="22"/>
                <w:szCs w:val="22"/>
                <w:lang w:val="cs-CZ"/>
              </w:rPr>
            </w:pPr>
            <w:r w:rsidRPr="00B82E2B">
              <w:rPr>
                <w:rFonts w:cs="Arial"/>
                <w:b/>
                <w:bCs/>
                <w:caps/>
                <w:color w:val="FF0000"/>
                <w:sz w:val="22"/>
                <w:szCs w:val="22"/>
                <w:lang w:val="cs-CZ"/>
              </w:rPr>
              <w:t>VOLITELNÉ</w:t>
            </w:r>
            <w:r w:rsidR="00726905" w:rsidRPr="00B82E2B">
              <w:rPr>
                <w:rFonts w:cs="Arial"/>
                <w:b/>
                <w:bCs/>
                <w:caps/>
                <w:color w:val="FF0000"/>
                <w:sz w:val="22"/>
                <w:szCs w:val="22"/>
                <w:lang w:val="cs-CZ"/>
              </w:rPr>
              <w:t>:</w:t>
            </w:r>
          </w:p>
          <w:p w:rsidR="009E3DF8" w:rsidRDefault="000A13D1">
            <w:pPr>
              <w:pStyle w:val="textepage"/>
              <w:numPr>
                <w:ilvl w:val="0"/>
                <w:numId w:val="0"/>
              </w:numPr>
              <w:tabs>
                <w:tab w:val="clear" w:pos="284"/>
                <w:tab w:val="left" w:pos="0"/>
              </w:tabs>
              <w:spacing w:after="0"/>
              <w:rPr>
                <w:rFonts w:cs="Arial"/>
                <w:bCs/>
                <w:caps/>
                <w:color w:val="FF0000"/>
                <w:sz w:val="22"/>
                <w:szCs w:val="22"/>
                <w:lang w:val="cs-CZ"/>
              </w:rPr>
            </w:pPr>
            <w:r w:rsidRPr="000A5DBB">
              <w:rPr>
                <w:rFonts w:cs="Arial"/>
                <w:bCs/>
                <w:color w:val="FF0000"/>
                <w:sz w:val="22"/>
                <w:szCs w:val="22"/>
                <w:lang w:val="cs-CZ"/>
              </w:rPr>
              <w:t>P</w:t>
            </w:r>
            <w:r w:rsidR="00726905" w:rsidRPr="000A5DBB">
              <w:rPr>
                <w:rFonts w:cs="Arial"/>
                <w:bCs/>
                <w:color w:val="FF0000"/>
                <w:sz w:val="22"/>
                <w:szCs w:val="22"/>
                <w:lang w:val="cs-CZ"/>
              </w:rPr>
              <w:t>artnersk</w:t>
            </w:r>
            <w:r w:rsidR="00C200C4">
              <w:rPr>
                <w:rFonts w:cs="Arial"/>
                <w:bCs/>
                <w:color w:val="FF0000"/>
                <w:sz w:val="22"/>
                <w:szCs w:val="22"/>
                <w:lang w:val="cs-CZ"/>
              </w:rPr>
              <w:t>é</w:t>
            </w:r>
            <w:r w:rsidR="00726905" w:rsidRPr="000A5DBB">
              <w:rPr>
                <w:rFonts w:cs="Arial"/>
                <w:bCs/>
                <w:color w:val="FF0000"/>
                <w:sz w:val="22"/>
                <w:szCs w:val="22"/>
                <w:lang w:val="cs-CZ"/>
              </w:rPr>
              <w:t xml:space="preserve"> stát</w:t>
            </w:r>
            <w:r w:rsidRPr="000A5DBB">
              <w:rPr>
                <w:rFonts w:cs="Arial"/>
                <w:bCs/>
                <w:color w:val="FF0000"/>
                <w:sz w:val="22"/>
                <w:szCs w:val="22"/>
                <w:lang w:val="cs-CZ"/>
              </w:rPr>
              <w:t>y</w:t>
            </w:r>
            <w:r w:rsidR="00726905" w:rsidRPr="000A5DBB">
              <w:rPr>
                <w:rFonts w:cs="Arial"/>
                <w:bCs/>
                <w:color w:val="FF0000"/>
                <w:sz w:val="22"/>
                <w:szCs w:val="22"/>
                <w:lang w:val="cs-CZ"/>
              </w:rPr>
              <w:t xml:space="preserve"> se </w:t>
            </w:r>
            <w:r w:rsidRPr="000A5DBB">
              <w:rPr>
                <w:rFonts w:cs="Arial"/>
                <w:bCs/>
                <w:color w:val="FF0000"/>
                <w:sz w:val="22"/>
                <w:szCs w:val="22"/>
                <w:lang w:val="cs-CZ"/>
              </w:rPr>
              <w:t>vyzývají</w:t>
            </w:r>
            <w:r w:rsidR="00726905" w:rsidRPr="000A5DBB">
              <w:rPr>
                <w:rFonts w:cs="Arial"/>
                <w:bCs/>
                <w:color w:val="FF0000"/>
                <w:sz w:val="22"/>
                <w:szCs w:val="22"/>
                <w:lang w:val="cs-CZ"/>
              </w:rPr>
              <w:t>, aby doručil</w:t>
            </w:r>
            <w:r w:rsidRPr="000A5DBB">
              <w:rPr>
                <w:rFonts w:cs="Arial"/>
                <w:bCs/>
                <w:color w:val="FF0000"/>
                <w:sz w:val="22"/>
                <w:szCs w:val="22"/>
                <w:lang w:val="cs-CZ"/>
              </w:rPr>
              <w:t>y</w:t>
            </w:r>
            <w:r w:rsidR="00726905" w:rsidRPr="000A5DBB">
              <w:rPr>
                <w:rFonts w:cs="Arial"/>
                <w:bCs/>
                <w:color w:val="FF0000"/>
                <w:sz w:val="22"/>
                <w:szCs w:val="22"/>
                <w:lang w:val="cs-CZ"/>
              </w:rPr>
              <w:t xml:space="preserve"> detaily o zavedení </w:t>
            </w:r>
            <w:r w:rsidR="00726905" w:rsidRPr="000A5DBB">
              <w:rPr>
                <w:color w:val="FF0000"/>
                <w:sz w:val="22"/>
                <w:szCs w:val="22"/>
                <w:lang w:val="cs-CZ"/>
              </w:rPr>
              <w:t>pomocí nástroje pro elektronické zasílání hlášení</w:t>
            </w:r>
            <w:r w:rsidR="00726905" w:rsidRPr="000A5DBB">
              <w:rPr>
                <w:rFonts w:cs="Arial"/>
                <w:color w:val="FF0000"/>
                <w:sz w:val="22"/>
                <w:szCs w:val="22"/>
                <w:lang w:val="cs-CZ"/>
              </w:rPr>
              <w:t xml:space="preserve"> (e</w:t>
            </w:r>
            <w:r w:rsidR="00726905" w:rsidRPr="000A5DBB">
              <w:rPr>
                <w:rFonts w:cs="Arial"/>
                <w:color w:val="FF0000"/>
                <w:sz w:val="22"/>
                <w:szCs w:val="22"/>
                <w:lang w:val="cs-CZ"/>
              </w:rPr>
              <w:noBreakHyphen/>
              <w:t>Reporting).</w:t>
            </w:r>
          </w:p>
        </w:tc>
      </w:tr>
      <w:tr w:rsidR="00726905" w:rsidRPr="000A5DBB" w:rsidTr="00785D54">
        <w:trPr>
          <w:cantSplit/>
          <w:jc w:val="center"/>
        </w:trPr>
        <w:tc>
          <w:tcPr>
            <w:tcW w:w="4820" w:type="dxa"/>
          </w:tcPr>
          <w:p w:rsidR="009E3DF8" w:rsidRDefault="00726905" w:rsidP="009E3DF8">
            <w:pPr>
              <w:pStyle w:val="textepage"/>
              <w:numPr>
                <w:ilvl w:val="0"/>
                <w:numId w:val="0"/>
              </w:numPr>
              <w:tabs>
                <w:tab w:val="clear" w:pos="284"/>
                <w:tab w:val="left" w:pos="22"/>
              </w:tabs>
              <w:spacing w:before="100" w:after="0"/>
              <w:rPr>
                <w:rFonts w:cs="Arial"/>
                <w:b/>
                <w:color w:val="000000"/>
                <w:sz w:val="22"/>
                <w:szCs w:val="22"/>
              </w:rPr>
            </w:pPr>
            <w:r w:rsidRPr="000A5DBB">
              <w:rPr>
                <w:rFonts w:cs="Arial"/>
                <w:b/>
                <w:color w:val="000000"/>
                <w:sz w:val="22"/>
                <w:szCs w:val="22"/>
              </w:rPr>
              <w:t>NATO EFFECTIVE DATE (NED)</w:t>
            </w:r>
          </w:p>
        </w:tc>
        <w:tc>
          <w:tcPr>
            <w:tcW w:w="4876" w:type="dxa"/>
          </w:tcPr>
          <w:p w:rsidR="009E3DF8" w:rsidRDefault="00726905" w:rsidP="009E3DF8">
            <w:pPr>
              <w:pStyle w:val="textepage"/>
              <w:numPr>
                <w:ilvl w:val="0"/>
                <w:numId w:val="0"/>
              </w:numPr>
              <w:tabs>
                <w:tab w:val="clear" w:pos="284"/>
                <w:tab w:val="left" w:pos="0"/>
              </w:tabs>
              <w:spacing w:before="100" w:after="0"/>
              <w:rPr>
                <w:rFonts w:cs="Arial"/>
                <w:b/>
                <w:bCs/>
                <w:sz w:val="22"/>
                <w:szCs w:val="22"/>
                <w:lang w:val="cs-CZ" w:eastAsia="en-GB"/>
              </w:rPr>
            </w:pPr>
            <w:r w:rsidRPr="000A5DBB">
              <w:rPr>
                <w:rFonts w:cs="Arial"/>
                <w:b/>
                <w:bCs/>
                <w:sz w:val="22"/>
                <w:szCs w:val="22"/>
                <w:lang w:val="cs-CZ" w:eastAsia="en-GB"/>
              </w:rPr>
              <w:t xml:space="preserve">DATUM NABYTÍ </w:t>
            </w:r>
            <w:r w:rsidR="000A13D1" w:rsidRPr="000A5DBB">
              <w:rPr>
                <w:rFonts w:cs="Arial"/>
                <w:b/>
                <w:bCs/>
                <w:sz w:val="22"/>
                <w:szCs w:val="22"/>
                <w:lang w:val="cs-CZ" w:eastAsia="en-GB"/>
              </w:rPr>
              <w:t>ÚČINNOSTI</w:t>
            </w:r>
            <w:r w:rsidRPr="000A5DBB">
              <w:rPr>
                <w:rFonts w:cs="Arial"/>
                <w:b/>
                <w:bCs/>
                <w:sz w:val="22"/>
                <w:szCs w:val="22"/>
                <w:lang w:val="cs-CZ" w:eastAsia="en-GB"/>
              </w:rPr>
              <w:t xml:space="preserve"> V NATO (NED)</w:t>
            </w:r>
          </w:p>
        </w:tc>
      </w:tr>
      <w:tr w:rsidR="00726905" w:rsidRPr="00C755EE" w:rsidTr="00785D54">
        <w:trPr>
          <w:cantSplit/>
          <w:jc w:val="center"/>
        </w:trPr>
        <w:tc>
          <w:tcPr>
            <w:tcW w:w="4820" w:type="dxa"/>
          </w:tcPr>
          <w:p w:rsidR="00726905" w:rsidRPr="00554C63" w:rsidRDefault="00726905" w:rsidP="005F3EDE">
            <w:pPr>
              <w:pStyle w:val="textepage"/>
              <w:numPr>
                <w:ilvl w:val="0"/>
                <w:numId w:val="0"/>
              </w:numPr>
              <w:tabs>
                <w:tab w:val="clear" w:pos="284"/>
                <w:tab w:val="left" w:pos="22"/>
              </w:tabs>
              <w:spacing w:after="0"/>
              <w:rPr>
                <w:rFonts w:cs="Arial"/>
                <w:color w:val="FF0000"/>
                <w:sz w:val="22"/>
                <w:szCs w:val="22"/>
              </w:rPr>
            </w:pPr>
            <w:r w:rsidRPr="00554C63">
              <w:rPr>
                <w:rFonts w:cs="Arial"/>
                <w:color w:val="FF0000"/>
                <w:sz w:val="22"/>
                <w:szCs w:val="22"/>
              </w:rPr>
              <w:t>Insert the NATO effective date (if applicable).</w:t>
            </w:r>
            <w:r w:rsidR="00EE49AE" w:rsidRPr="00554C63">
              <w:rPr>
                <w:rFonts w:cs="Arial"/>
                <w:color w:val="FF0000"/>
                <w:sz w:val="22"/>
                <w:szCs w:val="22"/>
              </w:rPr>
              <w:br/>
            </w:r>
          </w:p>
          <w:p w:rsidR="009E3CFB" w:rsidRDefault="00B82E2B">
            <w:pPr>
              <w:pStyle w:val="textepage"/>
              <w:numPr>
                <w:ilvl w:val="0"/>
                <w:numId w:val="0"/>
              </w:numPr>
              <w:tabs>
                <w:tab w:val="clear" w:pos="284"/>
                <w:tab w:val="left" w:pos="22"/>
              </w:tabs>
              <w:spacing w:before="120" w:after="120"/>
              <w:rPr>
                <w:rFonts w:cs="Arial"/>
                <w:b/>
                <w:color w:val="FF0000"/>
                <w:sz w:val="22"/>
                <w:szCs w:val="22"/>
              </w:rPr>
            </w:pPr>
            <w:r w:rsidRPr="00554C63">
              <w:rPr>
                <w:rFonts w:cs="Arial"/>
                <w:b/>
                <w:color w:val="FF0000"/>
                <w:sz w:val="22"/>
                <w:szCs w:val="22"/>
              </w:rPr>
              <w:t>OR insert</w:t>
            </w:r>
          </w:p>
          <w:p w:rsidR="00B82E2B" w:rsidRPr="00554C63" w:rsidRDefault="00B82E2B" w:rsidP="005F3EDE">
            <w:pPr>
              <w:pStyle w:val="textepage"/>
              <w:numPr>
                <w:ilvl w:val="0"/>
                <w:numId w:val="0"/>
              </w:numPr>
              <w:tabs>
                <w:tab w:val="clear" w:pos="284"/>
                <w:tab w:val="left" w:pos="22"/>
              </w:tabs>
              <w:spacing w:after="0"/>
              <w:rPr>
                <w:rFonts w:cs="Arial"/>
                <w:color w:val="FF0000"/>
                <w:sz w:val="22"/>
                <w:szCs w:val="22"/>
              </w:rPr>
            </w:pPr>
            <w:r w:rsidRPr="00554C63">
              <w:rPr>
                <w:rFonts w:cs="Arial"/>
                <w:color w:val="FF0000"/>
                <w:sz w:val="22"/>
                <w:szCs w:val="22"/>
              </w:rPr>
              <w:t>Not applicable.</w:t>
            </w:r>
          </w:p>
          <w:p w:rsidR="009E3CFB" w:rsidRDefault="008623C9">
            <w:pPr>
              <w:pStyle w:val="textepage"/>
              <w:numPr>
                <w:ilvl w:val="0"/>
                <w:numId w:val="0"/>
              </w:numPr>
              <w:tabs>
                <w:tab w:val="clear" w:pos="284"/>
                <w:tab w:val="left" w:pos="22"/>
              </w:tabs>
              <w:spacing w:before="120" w:after="120"/>
              <w:rPr>
                <w:rFonts w:cs="Arial"/>
                <w:b/>
                <w:color w:val="FF0000"/>
                <w:sz w:val="22"/>
                <w:szCs w:val="22"/>
              </w:rPr>
            </w:pPr>
            <w:r w:rsidRPr="00554C63">
              <w:rPr>
                <w:rFonts w:cs="Arial"/>
                <w:b/>
                <w:color w:val="FF0000"/>
                <w:sz w:val="22"/>
                <w:szCs w:val="22"/>
              </w:rPr>
              <w:t>OR insert</w:t>
            </w:r>
          </w:p>
          <w:p w:rsidR="008623C9" w:rsidRPr="00554C63" w:rsidRDefault="008623C9" w:rsidP="005F3EDE">
            <w:pPr>
              <w:pStyle w:val="textepage"/>
              <w:numPr>
                <w:ilvl w:val="0"/>
                <w:numId w:val="0"/>
              </w:numPr>
              <w:tabs>
                <w:tab w:val="clear" w:pos="284"/>
                <w:tab w:val="left" w:pos="22"/>
              </w:tabs>
              <w:spacing w:after="0"/>
              <w:rPr>
                <w:rFonts w:cs="Arial"/>
                <w:b/>
                <w:color w:val="000000"/>
                <w:sz w:val="22"/>
                <w:szCs w:val="22"/>
              </w:rPr>
            </w:pPr>
            <w:r w:rsidRPr="00554C63">
              <w:rPr>
                <w:rFonts w:cs="Arial"/>
                <w:color w:val="FF0000"/>
                <w:sz w:val="22"/>
                <w:szCs w:val="22"/>
              </w:rPr>
              <w:t>Any other text as decided by the custodian.</w:t>
            </w:r>
          </w:p>
        </w:tc>
        <w:tc>
          <w:tcPr>
            <w:tcW w:w="4876" w:type="dxa"/>
          </w:tcPr>
          <w:p w:rsidR="009E3DF8" w:rsidRDefault="00726905">
            <w:pPr>
              <w:pStyle w:val="textepage"/>
              <w:numPr>
                <w:ilvl w:val="0"/>
                <w:numId w:val="0"/>
              </w:numPr>
              <w:tabs>
                <w:tab w:val="clear" w:pos="284"/>
                <w:tab w:val="left" w:pos="0"/>
              </w:tabs>
              <w:spacing w:after="0"/>
              <w:rPr>
                <w:rFonts w:cs="Arial"/>
                <w:bCs/>
                <w:color w:val="FF0000"/>
                <w:sz w:val="22"/>
                <w:szCs w:val="22"/>
                <w:lang w:val="cs-CZ" w:eastAsia="en-GB"/>
              </w:rPr>
            </w:pPr>
            <w:r w:rsidRPr="00554C63">
              <w:rPr>
                <w:rFonts w:cs="Arial"/>
                <w:bCs/>
                <w:color w:val="FF0000"/>
                <w:sz w:val="22"/>
                <w:szCs w:val="22"/>
                <w:lang w:val="cs-CZ" w:eastAsia="en-GB"/>
              </w:rPr>
              <w:t xml:space="preserve">Vložte datum nabytí </w:t>
            </w:r>
            <w:r w:rsidR="000A13D1" w:rsidRPr="00DF388B">
              <w:rPr>
                <w:rFonts w:cs="Arial"/>
                <w:bCs/>
                <w:color w:val="FF0000"/>
                <w:sz w:val="22"/>
                <w:szCs w:val="22"/>
                <w:lang w:val="cs-CZ" w:eastAsia="en-GB"/>
              </w:rPr>
              <w:t>účinnosti</w:t>
            </w:r>
            <w:r w:rsidR="00DF388B">
              <w:rPr>
                <w:rFonts w:cs="Arial"/>
                <w:bCs/>
                <w:sz w:val="22"/>
                <w:szCs w:val="22"/>
                <w:lang w:val="cs-CZ" w:eastAsia="en-GB"/>
              </w:rPr>
              <w:t xml:space="preserve"> </w:t>
            </w:r>
            <w:r w:rsidR="00B82E2B" w:rsidRPr="00554C63">
              <w:rPr>
                <w:rFonts w:cs="Arial"/>
                <w:bCs/>
                <w:color w:val="FF0000"/>
                <w:sz w:val="22"/>
                <w:szCs w:val="22"/>
                <w:lang w:val="cs-CZ" w:eastAsia="en-GB"/>
              </w:rPr>
              <w:t>v NATO (</w:t>
            </w:r>
            <w:r w:rsidR="00554C63" w:rsidRPr="00554C63">
              <w:rPr>
                <w:rFonts w:cs="Arial"/>
                <w:bCs/>
                <w:color w:val="FF0000"/>
                <w:sz w:val="22"/>
                <w:szCs w:val="22"/>
                <w:lang w:val="cs-CZ" w:eastAsia="en-GB"/>
              </w:rPr>
              <w:t>lze</w:t>
            </w:r>
            <w:r w:rsidR="00B82E2B" w:rsidRPr="00554C63">
              <w:rPr>
                <w:rFonts w:cs="Arial"/>
                <w:bCs/>
                <w:color w:val="FF0000"/>
                <w:sz w:val="22"/>
                <w:szCs w:val="22"/>
                <w:lang w:val="cs-CZ" w:eastAsia="en-GB"/>
              </w:rPr>
              <w:t xml:space="preserve">-li </w:t>
            </w:r>
            <w:r w:rsidR="00554C63" w:rsidRPr="00554C63">
              <w:rPr>
                <w:rFonts w:cs="Arial"/>
                <w:bCs/>
                <w:color w:val="FF0000"/>
                <w:sz w:val="22"/>
                <w:szCs w:val="22"/>
                <w:lang w:val="cs-CZ" w:eastAsia="en-GB"/>
              </w:rPr>
              <w:t>použít</w:t>
            </w:r>
            <w:r w:rsidR="00B82E2B" w:rsidRPr="00554C63">
              <w:rPr>
                <w:rFonts w:cs="Arial"/>
                <w:bCs/>
                <w:color w:val="FF0000"/>
                <w:sz w:val="22"/>
                <w:szCs w:val="22"/>
                <w:lang w:val="cs-CZ" w:eastAsia="en-GB"/>
              </w:rPr>
              <w:t>).</w:t>
            </w:r>
          </w:p>
          <w:p w:rsidR="009E3CFB" w:rsidRDefault="00097F7E">
            <w:pPr>
              <w:pStyle w:val="textepage"/>
              <w:numPr>
                <w:ilvl w:val="0"/>
                <w:numId w:val="0"/>
              </w:numPr>
              <w:tabs>
                <w:tab w:val="left" w:pos="0"/>
              </w:tabs>
              <w:spacing w:before="120" w:after="120"/>
              <w:rPr>
                <w:rFonts w:cs="Arial"/>
                <w:b/>
                <w:color w:val="FF0000"/>
                <w:sz w:val="22"/>
                <w:szCs w:val="22"/>
                <w:lang w:val="cs-CZ"/>
              </w:rPr>
            </w:pPr>
            <w:r>
              <w:rPr>
                <w:rFonts w:cs="Arial"/>
                <w:b/>
                <w:color w:val="FF0000"/>
                <w:sz w:val="22"/>
                <w:szCs w:val="22"/>
                <w:lang w:val="cs-CZ"/>
              </w:rPr>
              <w:t>n</w:t>
            </w:r>
            <w:r w:rsidR="008623C9" w:rsidRPr="00554C63">
              <w:rPr>
                <w:rFonts w:cs="Arial"/>
                <w:b/>
                <w:color w:val="FF0000"/>
                <w:sz w:val="22"/>
                <w:szCs w:val="22"/>
                <w:lang w:val="cs-CZ"/>
              </w:rPr>
              <w:t>ebo</w:t>
            </w:r>
            <w:r w:rsidR="0083485F" w:rsidRPr="00554C63">
              <w:rPr>
                <w:rFonts w:cs="Arial"/>
                <w:b/>
                <w:color w:val="FF0000"/>
                <w:sz w:val="22"/>
                <w:szCs w:val="22"/>
                <w:lang w:val="cs-CZ"/>
              </w:rPr>
              <w:t xml:space="preserve"> vložte</w:t>
            </w:r>
          </w:p>
          <w:p w:rsidR="008623C9" w:rsidRPr="00554C63" w:rsidRDefault="0083485F" w:rsidP="005F3EDE">
            <w:pPr>
              <w:pStyle w:val="textepage"/>
              <w:numPr>
                <w:ilvl w:val="0"/>
                <w:numId w:val="0"/>
              </w:numPr>
              <w:tabs>
                <w:tab w:val="left" w:pos="0"/>
              </w:tabs>
              <w:spacing w:after="0"/>
              <w:rPr>
                <w:rFonts w:cs="Arial"/>
                <w:b/>
                <w:color w:val="FF0000"/>
                <w:sz w:val="22"/>
                <w:szCs w:val="22"/>
                <w:lang w:val="cs-CZ"/>
              </w:rPr>
            </w:pPr>
            <w:r w:rsidRPr="00554C63">
              <w:rPr>
                <w:rFonts w:cs="Arial"/>
                <w:color w:val="FF0000"/>
                <w:sz w:val="22"/>
                <w:szCs w:val="22"/>
                <w:lang w:val="cs-CZ"/>
              </w:rPr>
              <w:t>Není použitelné</w:t>
            </w:r>
          </w:p>
          <w:p w:rsidR="009E3DF8" w:rsidRDefault="00097F7E" w:rsidP="009E3DF8">
            <w:pPr>
              <w:pStyle w:val="textepage"/>
              <w:numPr>
                <w:ilvl w:val="0"/>
                <w:numId w:val="0"/>
              </w:numPr>
              <w:tabs>
                <w:tab w:val="clear" w:pos="284"/>
                <w:tab w:val="left" w:pos="0"/>
              </w:tabs>
              <w:spacing w:before="120" w:after="120"/>
              <w:rPr>
                <w:rFonts w:cs="Arial"/>
                <w:b/>
                <w:color w:val="FF0000"/>
                <w:sz w:val="22"/>
                <w:szCs w:val="22"/>
                <w:lang w:val="cs-CZ"/>
              </w:rPr>
            </w:pPr>
            <w:r>
              <w:rPr>
                <w:rFonts w:cs="Arial"/>
                <w:b/>
                <w:color w:val="FF0000"/>
                <w:sz w:val="22"/>
                <w:szCs w:val="22"/>
                <w:lang w:val="cs-CZ"/>
              </w:rPr>
              <w:t>n</w:t>
            </w:r>
            <w:r w:rsidR="0083485F" w:rsidRPr="00554C63">
              <w:rPr>
                <w:rFonts w:cs="Arial"/>
                <w:b/>
                <w:color w:val="FF0000"/>
                <w:sz w:val="22"/>
                <w:szCs w:val="22"/>
                <w:lang w:val="cs-CZ"/>
              </w:rPr>
              <w:t>ebo vložte</w:t>
            </w:r>
          </w:p>
          <w:p w:rsidR="0083485F" w:rsidRPr="00554C63" w:rsidRDefault="0083485F" w:rsidP="005F3EDE">
            <w:pPr>
              <w:pStyle w:val="textepage"/>
              <w:numPr>
                <w:ilvl w:val="0"/>
                <w:numId w:val="0"/>
              </w:numPr>
              <w:tabs>
                <w:tab w:val="clear" w:pos="284"/>
                <w:tab w:val="left" w:pos="0"/>
              </w:tabs>
              <w:spacing w:after="0"/>
              <w:rPr>
                <w:rFonts w:cs="Arial"/>
                <w:bCs/>
                <w:color w:val="FF0000"/>
                <w:sz w:val="22"/>
                <w:szCs w:val="22"/>
                <w:lang w:val="cs-CZ" w:eastAsia="en-GB"/>
              </w:rPr>
            </w:pPr>
            <w:r w:rsidRPr="00554C63">
              <w:rPr>
                <w:rFonts w:cs="Arial"/>
                <w:color w:val="FF0000"/>
                <w:sz w:val="22"/>
                <w:szCs w:val="22"/>
                <w:lang w:val="cs-CZ"/>
              </w:rPr>
              <w:t>Jakýkoli jiný text, o kterém rozhodl správce.</w:t>
            </w:r>
          </w:p>
        </w:tc>
      </w:tr>
      <w:tr w:rsidR="00726905" w:rsidRPr="000A5DBB" w:rsidTr="00785D54">
        <w:trPr>
          <w:cantSplit/>
          <w:jc w:val="center"/>
        </w:trPr>
        <w:tc>
          <w:tcPr>
            <w:tcW w:w="4820" w:type="dxa"/>
          </w:tcPr>
          <w:p w:rsidR="009E3DF8" w:rsidRDefault="00726905" w:rsidP="009E3DF8">
            <w:pPr>
              <w:pStyle w:val="textepage"/>
              <w:numPr>
                <w:ilvl w:val="0"/>
                <w:numId w:val="0"/>
              </w:numPr>
              <w:tabs>
                <w:tab w:val="clear" w:pos="284"/>
                <w:tab w:val="left" w:pos="22"/>
              </w:tabs>
              <w:spacing w:before="100" w:after="0"/>
              <w:rPr>
                <w:rFonts w:cs="Arial"/>
                <w:b/>
                <w:color w:val="000000"/>
                <w:sz w:val="22"/>
                <w:szCs w:val="22"/>
              </w:rPr>
            </w:pPr>
            <w:r w:rsidRPr="000A5DBB">
              <w:rPr>
                <w:rFonts w:cs="Arial"/>
                <w:b/>
                <w:color w:val="000000"/>
                <w:sz w:val="22"/>
                <w:szCs w:val="22"/>
              </w:rPr>
              <w:t>REVIEW</w:t>
            </w:r>
          </w:p>
        </w:tc>
        <w:tc>
          <w:tcPr>
            <w:tcW w:w="4876" w:type="dxa"/>
          </w:tcPr>
          <w:p w:rsidR="009E3DF8" w:rsidRDefault="00726905" w:rsidP="009E3DF8">
            <w:pPr>
              <w:pStyle w:val="textepage"/>
              <w:numPr>
                <w:ilvl w:val="0"/>
                <w:numId w:val="0"/>
              </w:numPr>
              <w:tabs>
                <w:tab w:val="clear" w:pos="284"/>
                <w:tab w:val="left" w:pos="0"/>
              </w:tabs>
              <w:spacing w:before="100" w:after="0"/>
              <w:rPr>
                <w:rFonts w:cs="Arial"/>
                <w:b/>
                <w:bCs/>
                <w:sz w:val="22"/>
                <w:szCs w:val="22"/>
                <w:lang w:val="cs-CZ" w:eastAsia="en-GB"/>
              </w:rPr>
            </w:pPr>
            <w:r w:rsidRPr="000A5DBB">
              <w:rPr>
                <w:rFonts w:cs="Arial"/>
                <w:b/>
                <w:bCs/>
                <w:sz w:val="22"/>
                <w:szCs w:val="22"/>
                <w:lang w:val="cs-CZ" w:eastAsia="en-GB"/>
              </w:rPr>
              <w:t>REVIZE</w:t>
            </w:r>
          </w:p>
        </w:tc>
      </w:tr>
      <w:tr w:rsidR="00726905" w:rsidRPr="00C755EE" w:rsidTr="00785D54">
        <w:trPr>
          <w:cantSplit/>
          <w:jc w:val="center"/>
        </w:trPr>
        <w:tc>
          <w:tcPr>
            <w:tcW w:w="4820" w:type="dxa"/>
          </w:tcPr>
          <w:p w:rsidR="00726905" w:rsidRPr="000A5DBB" w:rsidRDefault="00726905" w:rsidP="005F3EDE">
            <w:pPr>
              <w:pStyle w:val="textepage"/>
              <w:numPr>
                <w:ilvl w:val="0"/>
                <w:numId w:val="0"/>
              </w:numPr>
              <w:tabs>
                <w:tab w:val="clear" w:pos="284"/>
                <w:tab w:val="left" w:pos="22"/>
              </w:tabs>
              <w:spacing w:after="0"/>
              <w:rPr>
                <w:rFonts w:cs="Arial"/>
                <w:sz w:val="22"/>
                <w:szCs w:val="22"/>
              </w:rPr>
            </w:pPr>
            <w:r w:rsidRPr="000A5DBB">
              <w:rPr>
                <w:rFonts w:cs="Arial"/>
                <w:sz w:val="22"/>
                <w:szCs w:val="22"/>
              </w:rPr>
              <w:t>This STANAG is to be reviewed at least once every five years. The result of the review is to be recorded within the NSDD.</w:t>
            </w:r>
          </w:p>
        </w:tc>
        <w:tc>
          <w:tcPr>
            <w:tcW w:w="4876" w:type="dxa"/>
          </w:tcPr>
          <w:p w:rsidR="009E3DF8" w:rsidRDefault="00726905">
            <w:pPr>
              <w:pStyle w:val="textepage"/>
              <w:numPr>
                <w:ilvl w:val="0"/>
                <w:numId w:val="0"/>
              </w:numPr>
              <w:tabs>
                <w:tab w:val="clear" w:pos="284"/>
                <w:tab w:val="left" w:pos="0"/>
              </w:tabs>
              <w:spacing w:after="0"/>
              <w:rPr>
                <w:rFonts w:cs="Arial"/>
                <w:sz w:val="22"/>
                <w:szCs w:val="22"/>
                <w:lang w:val="cs-CZ"/>
              </w:rPr>
            </w:pPr>
            <w:r w:rsidRPr="000A5DBB">
              <w:rPr>
                <w:rFonts w:cs="Arial"/>
                <w:sz w:val="22"/>
                <w:szCs w:val="22"/>
                <w:lang w:val="cs-CZ"/>
              </w:rPr>
              <w:t xml:space="preserve">Tento STANAG </w:t>
            </w:r>
            <w:r w:rsidR="00E1026B" w:rsidRPr="000A5DBB">
              <w:rPr>
                <w:rFonts w:cs="Arial"/>
                <w:sz w:val="22"/>
                <w:szCs w:val="22"/>
                <w:lang w:val="cs-CZ"/>
              </w:rPr>
              <w:t>m</w:t>
            </w:r>
            <w:r w:rsidR="00E1026B">
              <w:rPr>
                <w:rFonts w:cs="Arial"/>
                <w:sz w:val="22"/>
                <w:szCs w:val="22"/>
                <w:lang w:val="cs-CZ"/>
              </w:rPr>
              <w:t>á</w:t>
            </w:r>
            <w:r w:rsidR="00E1026B" w:rsidRPr="000A5DBB">
              <w:rPr>
                <w:rFonts w:cs="Arial"/>
                <w:sz w:val="22"/>
                <w:szCs w:val="22"/>
                <w:lang w:val="cs-CZ"/>
              </w:rPr>
              <w:t xml:space="preserve"> </w:t>
            </w:r>
            <w:r w:rsidRPr="000A5DBB">
              <w:rPr>
                <w:rFonts w:cs="Arial"/>
                <w:sz w:val="22"/>
                <w:szCs w:val="22"/>
                <w:lang w:val="cs-CZ"/>
              </w:rPr>
              <w:t>být revidován alespoň jednou za pět let. Výsledek revize se zaznamenává v NSDD.</w:t>
            </w:r>
          </w:p>
        </w:tc>
      </w:tr>
      <w:tr w:rsidR="00726905" w:rsidRPr="000A5DBB" w:rsidTr="00785D54">
        <w:trPr>
          <w:cantSplit/>
          <w:jc w:val="center"/>
        </w:trPr>
        <w:tc>
          <w:tcPr>
            <w:tcW w:w="4820" w:type="dxa"/>
          </w:tcPr>
          <w:p w:rsidR="009E3DF8" w:rsidRDefault="00726905" w:rsidP="009E3DF8">
            <w:pPr>
              <w:pStyle w:val="textepage"/>
              <w:numPr>
                <w:ilvl w:val="0"/>
                <w:numId w:val="0"/>
              </w:numPr>
              <w:tabs>
                <w:tab w:val="clear" w:pos="284"/>
                <w:tab w:val="left" w:pos="22"/>
              </w:tabs>
              <w:spacing w:before="100" w:after="0"/>
              <w:jc w:val="left"/>
              <w:rPr>
                <w:rFonts w:cs="Arial"/>
                <w:b/>
                <w:sz w:val="22"/>
                <w:szCs w:val="22"/>
              </w:rPr>
            </w:pPr>
            <w:r w:rsidRPr="000A5DBB">
              <w:rPr>
                <w:rFonts w:cs="Arial"/>
                <w:b/>
                <w:sz w:val="22"/>
                <w:szCs w:val="22"/>
              </w:rPr>
              <w:t>TASKING AUTHORITY</w:t>
            </w:r>
          </w:p>
        </w:tc>
        <w:tc>
          <w:tcPr>
            <w:tcW w:w="4876" w:type="dxa"/>
          </w:tcPr>
          <w:p w:rsidR="009E3DF8" w:rsidRDefault="00CD53A0" w:rsidP="009E3DF8">
            <w:pPr>
              <w:pStyle w:val="textepage"/>
              <w:numPr>
                <w:ilvl w:val="0"/>
                <w:numId w:val="0"/>
              </w:numPr>
              <w:tabs>
                <w:tab w:val="clear" w:pos="284"/>
                <w:tab w:val="left" w:pos="0"/>
              </w:tabs>
              <w:spacing w:before="100" w:after="0"/>
              <w:jc w:val="left"/>
              <w:rPr>
                <w:rFonts w:cs="Arial"/>
                <w:b/>
                <w:sz w:val="22"/>
                <w:szCs w:val="22"/>
                <w:lang w:val="cs-CZ"/>
              </w:rPr>
            </w:pPr>
            <w:r w:rsidRPr="000A5DBB">
              <w:rPr>
                <w:rFonts w:cs="Arial"/>
                <w:b/>
                <w:sz w:val="22"/>
                <w:szCs w:val="22"/>
                <w:lang w:val="cs-CZ"/>
              </w:rPr>
              <w:t>OD</w:t>
            </w:r>
            <w:r>
              <w:rPr>
                <w:rFonts w:cs="Arial"/>
                <w:b/>
                <w:sz w:val="22"/>
                <w:szCs w:val="22"/>
                <w:lang w:val="cs-CZ"/>
              </w:rPr>
              <w:t>BOR</w:t>
            </w:r>
            <w:r w:rsidRPr="000A5DBB">
              <w:rPr>
                <w:rFonts w:cs="Arial"/>
                <w:b/>
                <w:sz w:val="22"/>
                <w:szCs w:val="22"/>
                <w:lang w:val="cs-CZ"/>
              </w:rPr>
              <w:t xml:space="preserve">NÝ </w:t>
            </w:r>
            <w:r w:rsidR="00726905" w:rsidRPr="000A5DBB">
              <w:rPr>
                <w:rFonts w:cs="Arial"/>
                <w:b/>
                <w:sz w:val="22"/>
                <w:szCs w:val="22"/>
                <w:lang w:val="cs-CZ"/>
              </w:rPr>
              <w:t>ORGÁN</w:t>
            </w:r>
          </w:p>
        </w:tc>
      </w:tr>
      <w:tr w:rsidR="00726905" w:rsidRPr="000A5DBB" w:rsidTr="00785D54">
        <w:trPr>
          <w:cantSplit/>
          <w:jc w:val="center"/>
        </w:trPr>
        <w:tc>
          <w:tcPr>
            <w:tcW w:w="4820" w:type="dxa"/>
          </w:tcPr>
          <w:p w:rsidR="00726905" w:rsidRPr="000A5DBB" w:rsidRDefault="00726905" w:rsidP="005F3EDE">
            <w:pPr>
              <w:pStyle w:val="textepage"/>
              <w:numPr>
                <w:ilvl w:val="0"/>
                <w:numId w:val="0"/>
              </w:numPr>
              <w:tabs>
                <w:tab w:val="clear" w:pos="284"/>
                <w:tab w:val="left" w:pos="22"/>
              </w:tabs>
              <w:spacing w:after="0"/>
              <w:rPr>
                <w:rFonts w:cs="Arial"/>
                <w:sz w:val="22"/>
                <w:szCs w:val="22"/>
              </w:rPr>
            </w:pPr>
            <w:r w:rsidRPr="000A5DBB">
              <w:rPr>
                <w:rFonts w:cs="Arial"/>
                <w:sz w:val="22"/>
                <w:szCs w:val="22"/>
              </w:rPr>
              <w:t>This STANAG is supervised under the authority of:</w:t>
            </w:r>
          </w:p>
        </w:tc>
        <w:tc>
          <w:tcPr>
            <w:tcW w:w="4876" w:type="dxa"/>
          </w:tcPr>
          <w:p w:rsidR="009E3DF8" w:rsidRDefault="00726905">
            <w:pPr>
              <w:pStyle w:val="textepage"/>
              <w:numPr>
                <w:ilvl w:val="0"/>
                <w:numId w:val="0"/>
              </w:numPr>
              <w:tabs>
                <w:tab w:val="clear" w:pos="284"/>
                <w:tab w:val="left" w:pos="0"/>
              </w:tabs>
              <w:spacing w:after="0"/>
              <w:rPr>
                <w:rFonts w:cs="Arial"/>
                <w:sz w:val="22"/>
                <w:szCs w:val="22"/>
                <w:lang w:val="cs-CZ"/>
              </w:rPr>
            </w:pPr>
            <w:r w:rsidRPr="000A5DBB">
              <w:rPr>
                <w:rFonts w:cs="Arial"/>
                <w:sz w:val="22"/>
                <w:szCs w:val="22"/>
                <w:lang w:val="cs-CZ"/>
              </w:rPr>
              <w:t>Tento STANAG spadá do působnosti níže uvedeného orgánu:</w:t>
            </w:r>
          </w:p>
        </w:tc>
      </w:tr>
      <w:tr w:rsidR="00726905" w:rsidRPr="000A5DBB" w:rsidTr="00785D54">
        <w:trPr>
          <w:cantSplit/>
          <w:trHeight w:val="397"/>
          <w:jc w:val="center"/>
        </w:trPr>
        <w:tc>
          <w:tcPr>
            <w:tcW w:w="4876" w:type="dxa"/>
            <w:gridSpan w:val="2"/>
          </w:tcPr>
          <w:p w:rsidR="00726905" w:rsidRPr="000A5DBB" w:rsidRDefault="00726905" w:rsidP="005F3EDE">
            <w:pPr>
              <w:pStyle w:val="textepage"/>
              <w:numPr>
                <w:ilvl w:val="0"/>
                <w:numId w:val="0"/>
              </w:numPr>
              <w:tabs>
                <w:tab w:val="clear" w:pos="284"/>
                <w:tab w:val="left" w:pos="0"/>
              </w:tabs>
              <w:spacing w:after="0"/>
              <w:jc w:val="center"/>
              <w:rPr>
                <w:rFonts w:cs="Arial"/>
                <w:sz w:val="22"/>
                <w:szCs w:val="22"/>
              </w:rPr>
            </w:pPr>
            <w:r w:rsidRPr="000A5DBB">
              <w:rPr>
                <w:rFonts w:cs="Arial"/>
                <w:color w:val="FF0000"/>
                <w:sz w:val="22"/>
                <w:szCs w:val="22"/>
              </w:rPr>
              <w:t>[TA/DTA/WG]</w:t>
            </w:r>
          </w:p>
        </w:tc>
      </w:tr>
      <w:tr w:rsidR="00726905" w:rsidRPr="000A5DBB" w:rsidTr="00785D54">
        <w:trPr>
          <w:cantSplit/>
          <w:jc w:val="center"/>
        </w:trPr>
        <w:tc>
          <w:tcPr>
            <w:tcW w:w="4820" w:type="dxa"/>
          </w:tcPr>
          <w:p w:rsidR="009E3DF8" w:rsidRDefault="00726905" w:rsidP="009E3DF8">
            <w:pPr>
              <w:pStyle w:val="textepage"/>
              <w:numPr>
                <w:ilvl w:val="0"/>
                <w:numId w:val="0"/>
              </w:numPr>
              <w:tabs>
                <w:tab w:val="clear" w:pos="284"/>
                <w:tab w:val="left" w:pos="22"/>
              </w:tabs>
              <w:spacing w:before="100" w:after="0"/>
              <w:jc w:val="left"/>
              <w:rPr>
                <w:rFonts w:cs="Arial"/>
                <w:b/>
                <w:sz w:val="22"/>
                <w:szCs w:val="22"/>
              </w:rPr>
            </w:pPr>
            <w:r w:rsidRPr="000A5DBB">
              <w:rPr>
                <w:rFonts w:cs="Arial"/>
                <w:b/>
                <w:sz w:val="22"/>
                <w:szCs w:val="22"/>
              </w:rPr>
              <w:t>FEEDBACK</w:t>
            </w:r>
          </w:p>
        </w:tc>
        <w:tc>
          <w:tcPr>
            <w:tcW w:w="4876" w:type="dxa"/>
          </w:tcPr>
          <w:p w:rsidR="009E3DF8" w:rsidRDefault="00726905" w:rsidP="009E3DF8">
            <w:pPr>
              <w:pStyle w:val="textepage"/>
              <w:numPr>
                <w:ilvl w:val="0"/>
                <w:numId w:val="0"/>
              </w:numPr>
              <w:tabs>
                <w:tab w:val="clear" w:pos="284"/>
                <w:tab w:val="left" w:pos="0"/>
              </w:tabs>
              <w:spacing w:before="100" w:after="0"/>
              <w:jc w:val="left"/>
              <w:rPr>
                <w:rFonts w:cs="Arial"/>
                <w:b/>
                <w:sz w:val="22"/>
                <w:szCs w:val="22"/>
                <w:lang w:val="cs-CZ"/>
              </w:rPr>
            </w:pPr>
            <w:r w:rsidRPr="000A5DBB">
              <w:rPr>
                <w:rFonts w:cs="Arial"/>
                <w:b/>
                <w:sz w:val="22"/>
                <w:szCs w:val="22"/>
                <w:lang w:val="cs-CZ"/>
              </w:rPr>
              <w:t>ZPĚTNÁ VAZBA</w:t>
            </w:r>
          </w:p>
        </w:tc>
      </w:tr>
      <w:tr w:rsidR="00726905" w:rsidRPr="0093659F" w:rsidTr="00785D54">
        <w:trPr>
          <w:cantSplit/>
          <w:jc w:val="center"/>
        </w:trPr>
        <w:tc>
          <w:tcPr>
            <w:tcW w:w="4820" w:type="dxa"/>
          </w:tcPr>
          <w:p w:rsidR="00726905" w:rsidRPr="000A5DBB" w:rsidRDefault="00726905" w:rsidP="005F3EDE">
            <w:pPr>
              <w:pStyle w:val="textepage"/>
              <w:numPr>
                <w:ilvl w:val="0"/>
                <w:numId w:val="0"/>
              </w:numPr>
              <w:tabs>
                <w:tab w:val="clear" w:pos="284"/>
                <w:tab w:val="left" w:pos="22"/>
              </w:tabs>
              <w:spacing w:after="0"/>
              <w:rPr>
                <w:rFonts w:cs="Arial"/>
                <w:sz w:val="22"/>
                <w:szCs w:val="22"/>
              </w:rPr>
            </w:pPr>
            <w:r w:rsidRPr="000A5DBB">
              <w:rPr>
                <w:rFonts w:cs="Arial"/>
                <w:sz w:val="22"/>
                <w:szCs w:val="22"/>
              </w:rPr>
              <w:t>Any comments concerning this STANAG shall be directed to:</w:t>
            </w:r>
            <w:r w:rsidR="00E1026B">
              <w:rPr>
                <w:rFonts w:cs="Arial"/>
                <w:sz w:val="22"/>
                <w:szCs w:val="22"/>
              </w:rPr>
              <w:tab/>
            </w:r>
            <w:r w:rsidR="00E1026B">
              <w:rPr>
                <w:rFonts w:cs="Arial"/>
                <w:sz w:val="22"/>
                <w:szCs w:val="22"/>
              </w:rPr>
              <w:br/>
            </w:r>
          </w:p>
          <w:p w:rsidR="009E3DF8" w:rsidRDefault="00726905" w:rsidP="009E3DF8">
            <w:pPr>
              <w:pStyle w:val="textepage"/>
              <w:numPr>
                <w:ilvl w:val="0"/>
                <w:numId w:val="0"/>
              </w:numPr>
              <w:tabs>
                <w:tab w:val="clear" w:pos="284"/>
                <w:tab w:val="left" w:pos="22"/>
              </w:tabs>
              <w:spacing w:before="240" w:after="0"/>
              <w:jc w:val="center"/>
              <w:rPr>
                <w:rFonts w:cs="Arial"/>
                <w:sz w:val="22"/>
                <w:szCs w:val="22"/>
              </w:rPr>
            </w:pPr>
            <w:r w:rsidRPr="000A5DBB">
              <w:rPr>
                <w:rFonts w:cs="Arial"/>
                <w:b/>
                <w:sz w:val="22"/>
                <w:szCs w:val="22"/>
              </w:rPr>
              <w:t>NATO Standardization Office</w:t>
            </w:r>
            <w:r w:rsidR="00E1026B">
              <w:rPr>
                <w:rFonts w:cs="Arial"/>
                <w:b/>
                <w:sz w:val="22"/>
                <w:szCs w:val="22"/>
              </w:rPr>
              <w:br/>
            </w:r>
            <w:r w:rsidRPr="000A5DBB">
              <w:rPr>
                <w:rFonts w:cs="Arial"/>
                <w:b/>
                <w:sz w:val="22"/>
                <w:szCs w:val="22"/>
              </w:rPr>
              <w:t>(NSO)</w:t>
            </w:r>
          </w:p>
        </w:tc>
        <w:tc>
          <w:tcPr>
            <w:tcW w:w="4876" w:type="dxa"/>
          </w:tcPr>
          <w:p w:rsidR="009E3DF8" w:rsidRDefault="00726905">
            <w:pPr>
              <w:pStyle w:val="textepage"/>
              <w:numPr>
                <w:ilvl w:val="0"/>
                <w:numId w:val="0"/>
              </w:numPr>
              <w:tabs>
                <w:tab w:val="clear" w:pos="284"/>
                <w:tab w:val="left" w:pos="0"/>
              </w:tabs>
              <w:spacing w:after="0"/>
              <w:rPr>
                <w:rFonts w:cs="Arial"/>
                <w:sz w:val="22"/>
                <w:szCs w:val="22"/>
                <w:lang w:val="cs-CZ"/>
              </w:rPr>
            </w:pPr>
            <w:r w:rsidRPr="000A5DBB">
              <w:rPr>
                <w:rFonts w:cs="Arial"/>
                <w:sz w:val="22"/>
                <w:szCs w:val="22"/>
                <w:lang w:val="cs-CZ"/>
              </w:rPr>
              <w:t>Všechny připomínky a komentáře, které se týkají tohoto STANAG je nutno zasílat na adresu:</w:t>
            </w:r>
          </w:p>
          <w:p w:rsidR="009E3DF8" w:rsidRDefault="00726905" w:rsidP="009E3DF8">
            <w:pPr>
              <w:pStyle w:val="textepage"/>
              <w:numPr>
                <w:ilvl w:val="0"/>
                <w:numId w:val="0"/>
              </w:numPr>
              <w:tabs>
                <w:tab w:val="clear" w:pos="284"/>
                <w:tab w:val="left" w:pos="0"/>
              </w:tabs>
              <w:spacing w:before="240" w:after="0"/>
              <w:jc w:val="center"/>
              <w:rPr>
                <w:rFonts w:cs="Arial"/>
                <w:sz w:val="22"/>
                <w:szCs w:val="22"/>
                <w:lang w:val="cs-CZ"/>
              </w:rPr>
            </w:pPr>
            <w:r w:rsidRPr="000A5DBB">
              <w:rPr>
                <w:rFonts w:cs="Arial"/>
                <w:b/>
                <w:sz w:val="22"/>
                <w:szCs w:val="22"/>
                <w:lang w:val="cs-CZ"/>
              </w:rPr>
              <w:t xml:space="preserve">Úřad NATO pro standardizaci </w:t>
            </w:r>
            <w:r w:rsidR="007B2045">
              <w:rPr>
                <w:rFonts w:cs="Arial"/>
                <w:b/>
                <w:sz w:val="22"/>
                <w:szCs w:val="22"/>
                <w:lang w:val="cs-CZ"/>
              </w:rPr>
              <w:br/>
            </w:r>
            <w:r w:rsidRPr="000A5DBB">
              <w:rPr>
                <w:rFonts w:cs="Arial"/>
                <w:b/>
                <w:sz w:val="22"/>
                <w:szCs w:val="22"/>
                <w:lang w:val="cs-CZ"/>
              </w:rPr>
              <w:t>(NSO)</w:t>
            </w:r>
          </w:p>
        </w:tc>
      </w:tr>
      <w:tr w:rsidR="00726905" w:rsidRPr="00C755EE" w:rsidTr="00785D54">
        <w:trPr>
          <w:cantSplit/>
          <w:jc w:val="center"/>
        </w:trPr>
        <w:tc>
          <w:tcPr>
            <w:tcW w:w="4876" w:type="dxa"/>
            <w:gridSpan w:val="2"/>
          </w:tcPr>
          <w:p w:rsidR="009E3DF8" w:rsidRDefault="00726905" w:rsidP="009E3DF8">
            <w:pPr>
              <w:pStyle w:val="textepage"/>
              <w:numPr>
                <w:ilvl w:val="0"/>
                <w:numId w:val="0"/>
              </w:numPr>
              <w:tabs>
                <w:tab w:val="center" w:pos="4392"/>
                <w:tab w:val="left" w:pos="5910"/>
              </w:tabs>
              <w:spacing w:before="120" w:after="0"/>
              <w:jc w:val="center"/>
              <w:rPr>
                <w:rFonts w:cs="Arial"/>
                <w:sz w:val="22"/>
                <w:szCs w:val="22"/>
                <w:lang w:val="fr-FR"/>
              </w:rPr>
            </w:pPr>
            <w:r w:rsidRPr="00FD1485">
              <w:rPr>
                <w:rFonts w:cs="Arial"/>
                <w:b/>
                <w:sz w:val="22"/>
                <w:szCs w:val="22"/>
                <w:lang w:val="fr-FR"/>
              </w:rPr>
              <w:t>Boulevard Léopold III</w:t>
            </w:r>
            <w:r w:rsidR="00E1026B">
              <w:rPr>
                <w:rFonts w:cs="Arial"/>
                <w:b/>
                <w:sz w:val="22"/>
                <w:szCs w:val="22"/>
                <w:lang w:val="fr-FR"/>
              </w:rPr>
              <w:br/>
            </w:r>
            <w:r w:rsidRPr="00FD1485">
              <w:rPr>
                <w:rFonts w:cs="Arial"/>
                <w:b/>
                <w:sz w:val="22"/>
                <w:szCs w:val="22"/>
                <w:lang w:val="fr-FR"/>
              </w:rPr>
              <w:t>1110 BRUXELLES – Belgique</w:t>
            </w:r>
          </w:p>
        </w:tc>
      </w:tr>
    </w:tbl>
    <w:p w:rsidR="00EA45B1" w:rsidRDefault="00EA45B1">
      <w:pPr>
        <w:pStyle w:val="Nadpis1"/>
        <w:keepNext w:val="0"/>
        <w:spacing w:before="0" w:after="0"/>
        <w:ind w:left="0"/>
        <w:jc w:val="both"/>
        <w:rPr>
          <w:b w:val="0"/>
          <w:sz w:val="8"/>
          <w:szCs w:val="8"/>
          <w:lang w:val="cs-CZ"/>
        </w:rPr>
      </w:pPr>
    </w:p>
    <w:sectPr w:rsidR="00EA45B1" w:rsidSect="00C755EE">
      <w:headerReference w:type="default" r:id="rId9"/>
      <w:footerReference w:type="default" r:id="rId10"/>
      <w:pgSz w:w="11907" w:h="16840" w:code="9"/>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D24" w:rsidRDefault="00A72D24">
      <w:r>
        <w:separator/>
      </w:r>
    </w:p>
  </w:endnote>
  <w:endnote w:type="continuationSeparator" w:id="0">
    <w:p w:rsidR="00A72D24" w:rsidRDefault="00A72D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7FCA32F8-F4AB-4ADE-AC5A-C107D2B2CFC8}"/>
  </w:font>
  <w:font w:name="Calibri">
    <w:panose1 w:val="020F0502020204030204"/>
    <w:charset w:val="EE"/>
    <w:family w:val="swiss"/>
    <w:pitch w:val="variable"/>
    <w:sig w:usb0="E4002EFF" w:usb1="C000247B" w:usb2="00000009" w:usb3="00000000" w:csb0="000001FF" w:csb1="00000000"/>
    <w:embedRegular r:id="rId2" w:fontKey="{7F0F0F82-64E4-4397-BF01-C1CFE59A1A2E}"/>
  </w:font>
  <w:font w:name="Cambria">
    <w:panose1 w:val="02040503050406030204"/>
    <w:charset w:val="EE"/>
    <w:family w:val="roman"/>
    <w:pitch w:val="variable"/>
    <w:sig w:usb0="E00006FF" w:usb1="420024FF" w:usb2="02000000" w:usb3="00000000" w:csb0="0000019F" w:csb1="00000000"/>
    <w:embedRegular r:id="rId3" w:fontKey="{AFD8810F-2BE3-4555-A5E1-3BA1014233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808" w:rsidRPr="000210EA" w:rsidRDefault="003C3808" w:rsidP="00101F02">
    <w:pPr>
      <w:pStyle w:val="Zpat"/>
      <w:tabs>
        <w:tab w:val="clear" w:pos="4320"/>
        <w:tab w:val="clear" w:pos="8640"/>
        <w:tab w:val="center" w:pos="4536"/>
        <w:tab w:val="right" w:pos="9071"/>
      </w:tabs>
      <w:jc w:val="left"/>
      <w:rPr>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D24" w:rsidRDefault="00A72D24" w:rsidP="008169C2">
      <w:pPr>
        <w:jc w:val="left"/>
      </w:pPr>
      <w:r>
        <w:separator/>
      </w:r>
    </w:p>
  </w:footnote>
  <w:footnote w:type="continuationSeparator" w:id="0">
    <w:p w:rsidR="00A72D24" w:rsidRDefault="00A72D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808" w:rsidRPr="0049214A" w:rsidRDefault="003C3808" w:rsidP="0049214A">
    <w:pPr>
      <w:pStyle w:val="Zhlav"/>
      <w:jc w:val="right"/>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47D8"/>
    <w:multiLevelType w:val="hybridMultilevel"/>
    <w:tmpl w:val="FDB0FA9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nsid w:val="009460D3"/>
    <w:multiLevelType w:val="multilevel"/>
    <w:tmpl w:val="5970A43C"/>
    <w:lvl w:ilvl="0">
      <w:start w:val="1"/>
      <w:numFmt w:val="decimal"/>
      <w:suff w:val="nothing"/>
      <w:lvlText w:val="E.%1.  "/>
      <w:lvlJc w:val="left"/>
      <w:pPr>
        <w:ind w:left="0" w:firstLine="0"/>
      </w:pPr>
      <w:rPr>
        <w:rFonts w:hint="default"/>
      </w:rPr>
    </w:lvl>
    <w:lvl w:ilvl="1">
      <w:start w:val="1"/>
      <w:numFmt w:val="lowerLetter"/>
      <w:suff w:val="nothing"/>
      <w:lvlText w:val="     %2.  "/>
      <w:lvlJc w:val="left"/>
      <w:pPr>
        <w:ind w:left="648" w:hanging="648"/>
      </w:pPr>
      <w:rPr>
        <w:rFonts w:hint="default"/>
      </w:rPr>
    </w:lvl>
    <w:lvl w:ilvl="2">
      <w:start w:val="1"/>
      <w:numFmt w:val="decimal"/>
      <w:suff w:val="space"/>
      <w:lvlText w:val="           (%3)"/>
      <w:lvlJc w:val="left"/>
      <w:pPr>
        <w:ind w:left="1152" w:hanging="1152"/>
      </w:pPr>
      <w:rPr>
        <w:rFonts w:hint="default"/>
      </w:rPr>
    </w:lvl>
    <w:lvl w:ilvl="3">
      <w:start w:val="1"/>
      <w:numFmt w:val="lowerLetter"/>
      <w:suff w:val="space"/>
      <w:lvlText w:val="             (%4)  "/>
      <w:lvlJc w:val="left"/>
      <w:pPr>
        <w:ind w:left="1800" w:hanging="1800"/>
      </w:pPr>
      <w:rPr>
        <w:rFonts w:hint="default"/>
      </w:rPr>
    </w:lvl>
    <w:lvl w:ilvl="4">
      <w:start w:val="1"/>
      <w:numFmt w:val="none"/>
      <w:suff w:val="space"/>
      <w:lvlText w:val="                  1.  "/>
      <w:lvlJc w:val="left"/>
      <w:pPr>
        <w:ind w:left="2520" w:hanging="2520"/>
      </w:pPr>
      <w:rPr>
        <w:rFonts w:hint="default"/>
        <w:u w:val="words"/>
      </w:rPr>
    </w:lvl>
    <w:lvl w:ilvl="5">
      <w:start w:val="1"/>
      <w:numFmt w:val="lowerLetter"/>
      <w:suff w:val="space"/>
      <w:lvlText w:val="                    %6"/>
      <w:lvlJc w:val="left"/>
      <w:pPr>
        <w:ind w:left="2808" w:hanging="2808"/>
      </w:pPr>
      <w:rPr>
        <w:rFonts w:hint="default"/>
        <w:u w:val="words"/>
      </w:rPr>
    </w:lvl>
    <w:lvl w:ilvl="6">
      <w:start w:val="1"/>
      <w:numFmt w:val="decimal"/>
      <w:suff w:val="space"/>
      <w:lvlText w:val="          (%7)"/>
      <w:lvlJc w:val="left"/>
      <w:pPr>
        <w:ind w:left="3672" w:hanging="1512"/>
      </w:pPr>
      <w:rPr>
        <w:rFonts w:hint="default"/>
        <w:u w:val="words"/>
      </w:rPr>
    </w:lvl>
    <w:lvl w:ilvl="7">
      <w:start w:val="1"/>
      <w:numFmt w:val="none"/>
      <w:suff w:val="space"/>
      <w:lvlText w:val="           (a)"/>
      <w:lvlJc w:val="left"/>
      <w:pPr>
        <w:ind w:left="4176" w:hanging="1656"/>
      </w:pPr>
      <w:rPr>
        <w:rFonts w:hint="default"/>
        <w:u w:val="words"/>
      </w:rPr>
    </w:lvl>
    <w:lvl w:ilvl="8">
      <w:start w:val="1"/>
      <w:numFmt w:val="lowerRoman"/>
      <w:suff w:val="space"/>
      <w:lvlText w:val="              %9."/>
      <w:lvlJc w:val="left"/>
      <w:pPr>
        <w:ind w:left="4824" w:hanging="1944"/>
      </w:pPr>
      <w:rPr>
        <w:rFonts w:hint="default"/>
      </w:rPr>
    </w:lvl>
  </w:abstractNum>
  <w:abstractNum w:abstractNumId="2">
    <w:nsid w:val="060F1D98"/>
    <w:multiLevelType w:val="multilevel"/>
    <w:tmpl w:val="8C1449D4"/>
    <w:lvl w:ilvl="0">
      <w:start w:val="1"/>
      <w:numFmt w:val="upperLetter"/>
      <w:pStyle w:val="Nadpis2"/>
      <w:lvlText w:val="ANNEX %1"/>
      <w:lvlJc w:val="center"/>
      <w:pPr>
        <w:tabs>
          <w:tab w:val="num" w:pos="0"/>
        </w:tabs>
        <w:ind w:left="0" w:firstLine="288"/>
      </w:pPr>
      <w:rPr>
        <w:rFonts w:ascii="Arial" w:hAnsi="Arial" w:hint="default"/>
        <w:b/>
        <w:i w:val="0"/>
        <w:caps/>
        <w:sz w:val="24"/>
        <w:szCs w:val="24"/>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
    <w:nsid w:val="08960F57"/>
    <w:multiLevelType w:val="multilevel"/>
    <w:tmpl w:val="9AE6E0EA"/>
    <w:lvl w:ilvl="0">
      <w:start w:val="1"/>
      <w:numFmt w:val="decimal"/>
      <w:lvlText w:val="Chapter %1"/>
      <w:lvlJc w:val="center"/>
      <w:pPr>
        <w:tabs>
          <w:tab w:val="num" w:pos="0"/>
        </w:tabs>
        <w:ind w:left="0" w:firstLine="288"/>
      </w:pPr>
      <w:rPr>
        <w:rFonts w:ascii="Arial" w:hAnsi="Arial" w:hint="default"/>
        <w:caps/>
        <w:sz w:val="24"/>
        <w:szCs w:val="24"/>
      </w:rPr>
    </w:lvl>
    <w:lvl w:ilvl="1">
      <w:start w:val="1"/>
      <w:numFmt w:val="decimalZero"/>
      <w:isLgl/>
      <w:lvlText w:val="Section %1.%2"/>
      <w:lvlJc w:val="left"/>
      <w:pPr>
        <w:tabs>
          <w:tab w:val="num" w:pos="1440"/>
        </w:tabs>
        <w:ind w:left="0" w:firstLine="0"/>
      </w:pPr>
      <w:rPr>
        <w:rFonts w:hint="default"/>
      </w:rPr>
    </w:lvl>
    <w:lvl w:ilvl="2">
      <w:start w:val="1"/>
      <w:numFmt w:val="lowerLetter"/>
      <w:pStyle w:val="Nadpis3"/>
      <w:lvlText w:val="(%3)"/>
      <w:lvlJc w:val="left"/>
      <w:pPr>
        <w:tabs>
          <w:tab w:val="num" w:pos="720"/>
        </w:tabs>
        <w:ind w:left="720" w:hanging="432"/>
      </w:pPr>
      <w:rPr>
        <w:rFonts w:hint="default"/>
      </w:rPr>
    </w:lvl>
    <w:lvl w:ilvl="3">
      <w:start w:val="1"/>
      <w:numFmt w:val="lowerRoman"/>
      <w:pStyle w:val="Nadpis4"/>
      <w:lvlText w:val="(%4)"/>
      <w:lvlJc w:val="right"/>
      <w:pPr>
        <w:tabs>
          <w:tab w:val="num" w:pos="864"/>
        </w:tabs>
        <w:ind w:left="864" w:hanging="144"/>
      </w:pPr>
      <w:rPr>
        <w:rFonts w:hint="default"/>
      </w:rPr>
    </w:lvl>
    <w:lvl w:ilvl="4">
      <w:start w:val="1"/>
      <w:numFmt w:val="decimal"/>
      <w:pStyle w:val="Nadpis5"/>
      <w:lvlText w:val="%5)"/>
      <w:lvlJc w:val="left"/>
      <w:pPr>
        <w:tabs>
          <w:tab w:val="num" w:pos="1008"/>
        </w:tabs>
        <w:ind w:left="1008" w:hanging="432"/>
      </w:pPr>
      <w:rPr>
        <w:rFonts w:hint="default"/>
      </w:rPr>
    </w:lvl>
    <w:lvl w:ilvl="5">
      <w:start w:val="1"/>
      <w:numFmt w:val="lowerLetter"/>
      <w:pStyle w:val="Nadpis6"/>
      <w:lvlText w:val="%6)"/>
      <w:lvlJc w:val="left"/>
      <w:pPr>
        <w:tabs>
          <w:tab w:val="num" w:pos="1152"/>
        </w:tabs>
        <w:ind w:left="1152" w:hanging="432"/>
      </w:pPr>
      <w:rPr>
        <w:rFonts w:hint="default"/>
      </w:rPr>
    </w:lvl>
    <w:lvl w:ilvl="6">
      <w:start w:val="1"/>
      <w:numFmt w:val="lowerRoman"/>
      <w:pStyle w:val="Nadpis7"/>
      <w:lvlText w:val="%7)"/>
      <w:lvlJc w:val="right"/>
      <w:pPr>
        <w:tabs>
          <w:tab w:val="num" w:pos="1296"/>
        </w:tabs>
        <w:ind w:left="1296" w:hanging="288"/>
      </w:pPr>
      <w:rPr>
        <w:rFonts w:hint="default"/>
      </w:rPr>
    </w:lvl>
    <w:lvl w:ilvl="7">
      <w:start w:val="1"/>
      <w:numFmt w:val="lowerLetter"/>
      <w:pStyle w:val="Nadpis8"/>
      <w:lvlText w:val="%8."/>
      <w:lvlJc w:val="left"/>
      <w:pPr>
        <w:tabs>
          <w:tab w:val="num" w:pos="716"/>
        </w:tabs>
        <w:ind w:left="716" w:hanging="432"/>
      </w:pPr>
      <w:rPr>
        <w:rFonts w:ascii="Arial" w:hAnsi="Arial" w:cs="Arial" w:hint="default"/>
        <w:i w:val="0"/>
      </w:rPr>
    </w:lvl>
    <w:lvl w:ilvl="8">
      <w:start w:val="1"/>
      <w:numFmt w:val="lowerRoman"/>
      <w:pStyle w:val="Nadpis9"/>
      <w:lvlText w:val="%9."/>
      <w:lvlJc w:val="right"/>
      <w:pPr>
        <w:tabs>
          <w:tab w:val="num" w:pos="1584"/>
        </w:tabs>
        <w:ind w:left="1584" w:hanging="144"/>
      </w:pPr>
      <w:rPr>
        <w:rFonts w:hint="default"/>
      </w:rPr>
    </w:lvl>
  </w:abstractNum>
  <w:abstractNum w:abstractNumId="4">
    <w:nsid w:val="1429262F"/>
    <w:multiLevelType w:val="multilevel"/>
    <w:tmpl w:val="CDC80A4C"/>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pStyle w:val="B3"/>
      <w:lvlText w:val="%1.%2.%3"/>
      <w:lvlJc w:val="left"/>
      <w:pPr>
        <w:ind w:left="1170" w:hanging="720"/>
      </w:pPr>
      <w:rPr>
        <w:rFonts w:hint="default"/>
      </w:rPr>
    </w:lvl>
    <w:lvl w:ilvl="3">
      <w:start w:val="1"/>
      <w:numFmt w:val="decimal"/>
      <w:pStyle w:val="B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C4E0000"/>
    <w:multiLevelType w:val="multilevel"/>
    <w:tmpl w:val="AA7E191A"/>
    <w:name w:val="NumAPAN"/>
    <w:styleLink w:val="Style6118"/>
    <w:lvl w:ilvl="0">
      <w:start w:val="1"/>
      <w:numFmt w:val="decimal"/>
      <w:pStyle w:val="T1"/>
      <w:lvlText w:val="CHAPTER %1"/>
      <w:lvlJc w:val="center"/>
      <w:pPr>
        <w:tabs>
          <w:tab w:val="num" w:pos="454"/>
        </w:tabs>
        <w:ind w:firstLine="680"/>
      </w:pPr>
      <w:rPr>
        <w:rFonts w:ascii="Arial" w:hAnsi="Arial" w:cs="Times New Roman" w:hint="default"/>
        <w:b/>
        <w:i w:val="0"/>
        <w:caps/>
        <w:strike w:val="0"/>
        <w:dstrike w:val="0"/>
        <w:vanish w:val="0"/>
        <w:color w:val="auto"/>
        <w:sz w:val="22"/>
        <w:vertAlign w:val="baseline"/>
      </w:rPr>
    </w:lvl>
    <w:lvl w:ilvl="1">
      <w:start w:val="1"/>
      <w:numFmt w:val="decimal"/>
      <w:pStyle w:val="T2"/>
      <w:lvlText w:val="%1.%2."/>
      <w:lvlJc w:val="left"/>
      <w:pPr>
        <w:tabs>
          <w:tab w:val="num" w:pos="567"/>
        </w:tabs>
        <w:ind w:left="567" w:hanging="567"/>
      </w:pPr>
      <w:rPr>
        <w:rFonts w:ascii="Arial" w:hAnsi="Arial" w:cs="Times New Roman" w:hint="default"/>
        <w:b/>
        <w:i w:val="0"/>
        <w:caps/>
        <w:strike w:val="0"/>
        <w:dstrike w:val="0"/>
        <w:vanish w:val="0"/>
        <w:color w:val="auto"/>
        <w:sz w:val="24"/>
        <w:vertAlign w:val="baseline"/>
      </w:rPr>
    </w:lvl>
    <w:lvl w:ilvl="2">
      <w:start w:val="1"/>
      <w:numFmt w:val="decimal"/>
      <w:pStyle w:val="T3"/>
      <w:lvlText w:val="%1.%2.%3."/>
      <w:lvlJc w:val="left"/>
      <w:pPr>
        <w:tabs>
          <w:tab w:val="num" w:pos="936"/>
        </w:tabs>
        <w:ind w:left="936" w:hanging="794"/>
      </w:pPr>
      <w:rPr>
        <w:rFonts w:ascii="Arial" w:hAnsi="Arial" w:cs="Times New Roman" w:hint="default"/>
        <w:b/>
        <w:i w:val="0"/>
        <w:caps/>
        <w:strike w:val="0"/>
        <w:dstrike w:val="0"/>
        <w:vanish w:val="0"/>
        <w:color w:val="auto"/>
        <w:sz w:val="24"/>
        <w:vertAlign w:val="baseline"/>
      </w:rPr>
    </w:lvl>
    <w:lvl w:ilvl="3">
      <w:start w:val="1"/>
      <w:numFmt w:val="decimal"/>
      <w:pStyle w:val="T4"/>
      <w:lvlText w:val="%1.%2.%3.%4."/>
      <w:lvlJc w:val="left"/>
      <w:pPr>
        <w:tabs>
          <w:tab w:val="num" w:pos="1021"/>
        </w:tabs>
        <w:ind w:left="1021" w:hanging="1021"/>
      </w:pPr>
      <w:rPr>
        <w:rFonts w:ascii="Arial" w:hAnsi="Arial" w:cs="Times New Roman" w:hint="default"/>
        <w:b/>
        <w:bCs/>
        <w:i w:val="0"/>
        <w:iCs w:val="0"/>
        <w:caps/>
        <w:strike w:val="0"/>
        <w:dstrike w:val="0"/>
        <w:vanish w:val="0"/>
        <w:color w:val="auto"/>
        <w:sz w:val="24"/>
        <w:vertAlign w:val="baseline"/>
      </w:rPr>
    </w:lvl>
    <w:lvl w:ilvl="4">
      <w:start w:val="1"/>
      <w:numFmt w:val="decimal"/>
      <w:pStyle w:val="T5"/>
      <w:lvlText w:val="%1.%2.%3.%4.%5."/>
      <w:lvlJc w:val="left"/>
      <w:pPr>
        <w:tabs>
          <w:tab w:val="num" w:pos="1389"/>
        </w:tabs>
        <w:ind w:left="1389" w:hanging="1247"/>
      </w:pPr>
      <w:rPr>
        <w:rFonts w:ascii="Arial" w:hAnsi="Arial" w:cs="Times New Roman" w:hint="default"/>
        <w:b/>
        <w:i w:val="0"/>
        <w:caps/>
        <w:strike w:val="0"/>
        <w:dstrike w:val="0"/>
        <w:vanish w:val="0"/>
        <w:color w:val="auto"/>
        <w:sz w:val="24"/>
        <w:vertAlign w:val="baseline"/>
      </w:rPr>
    </w:lvl>
    <w:lvl w:ilvl="5">
      <w:start w:val="1"/>
      <w:numFmt w:val="decimal"/>
      <w:pStyle w:val="T6"/>
      <w:lvlText w:val="%1.%2.%3.%4.%5.%6."/>
      <w:lvlJc w:val="left"/>
      <w:pPr>
        <w:tabs>
          <w:tab w:val="num" w:pos="1474"/>
        </w:tabs>
        <w:ind w:left="1474" w:hanging="1474"/>
      </w:pPr>
      <w:rPr>
        <w:rFonts w:ascii="Arial" w:hAnsi="Arial" w:cs="Times New Roman" w:hint="default"/>
        <w:b/>
        <w:i w:val="0"/>
        <w:caps/>
        <w:strike w:val="0"/>
        <w:dstrike w:val="0"/>
        <w:vanish w:val="0"/>
        <w:color w:val="auto"/>
        <w:sz w:val="24"/>
        <w:vertAlign w:val="baseline"/>
      </w:rPr>
    </w:lvl>
    <w:lvl w:ilvl="6">
      <w:start w:val="1"/>
      <w:numFmt w:val="decimal"/>
      <w:pStyle w:val="T7"/>
      <w:lvlText w:val="%1.%2.%3.%4.%5.%6.%7."/>
      <w:lvlJc w:val="left"/>
      <w:pPr>
        <w:tabs>
          <w:tab w:val="num" w:pos="1701"/>
        </w:tabs>
        <w:ind w:left="1701" w:hanging="1701"/>
      </w:pPr>
      <w:rPr>
        <w:rFonts w:cs="Times New Roman" w:hint="default"/>
        <w:b/>
        <w:i w:val="0"/>
        <w:sz w:val="24"/>
      </w:rPr>
    </w:lvl>
    <w:lvl w:ilvl="7">
      <w:start w:val="1"/>
      <w:numFmt w:val="decimal"/>
      <w:pStyle w:val="T8"/>
      <w:lvlText w:val="%1.%2.%3.%4.%5.%6.%7.%8."/>
      <w:lvlJc w:val="left"/>
      <w:pPr>
        <w:tabs>
          <w:tab w:val="num" w:pos="1100"/>
        </w:tabs>
        <w:ind w:left="1100" w:hanging="1440"/>
      </w:pPr>
      <w:rPr>
        <w:rFonts w:cs="Times New Roman" w:hint="default"/>
        <w:b/>
        <w:i w:val="0"/>
        <w:sz w:val="24"/>
      </w:rPr>
    </w:lvl>
    <w:lvl w:ilvl="8">
      <w:start w:val="1"/>
      <w:numFmt w:val="decimal"/>
      <w:pStyle w:val="T9"/>
      <w:lvlText w:val="%1.%2.%3.%4.%5.%6.%7.%8.%9;"/>
      <w:lvlJc w:val="left"/>
      <w:pPr>
        <w:tabs>
          <w:tab w:val="num" w:pos="1244"/>
        </w:tabs>
        <w:ind w:left="1244" w:hanging="1584"/>
      </w:pPr>
      <w:rPr>
        <w:rFonts w:cs="Times New Roman" w:hint="default"/>
        <w:b/>
        <w:i w:val="0"/>
        <w:sz w:val="24"/>
      </w:rPr>
    </w:lvl>
  </w:abstractNum>
  <w:abstractNum w:abstractNumId="6">
    <w:nsid w:val="1F553ABA"/>
    <w:multiLevelType w:val="hybridMultilevel"/>
    <w:tmpl w:val="C742B27C"/>
    <w:lvl w:ilvl="0" w:tplc="3EC22026">
      <w:start w:val="1"/>
      <w:numFmt w:val="bullet"/>
      <w:pStyle w:val="puce2"/>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cs="Times New Roman"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Times New Roman"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Times New Roman"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7">
    <w:nsid w:val="48036EC6"/>
    <w:multiLevelType w:val="hybridMultilevel"/>
    <w:tmpl w:val="E3D4F8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5177F28"/>
    <w:multiLevelType w:val="singleLevel"/>
    <w:tmpl w:val="7D661FF4"/>
    <w:lvl w:ilvl="0">
      <w:start w:val="1"/>
      <w:numFmt w:val="decimal"/>
      <w:pStyle w:val="textepage"/>
      <w:lvlText w:val="%1."/>
      <w:lvlJc w:val="left"/>
      <w:pPr>
        <w:tabs>
          <w:tab w:val="num" w:pos="360"/>
        </w:tabs>
        <w:ind w:left="360" w:hanging="360"/>
      </w:pPr>
      <w:rPr>
        <w:rFonts w:cs="Times New Roman" w:hint="default"/>
      </w:rPr>
    </w:lvl>
  </w:abstractNum>
  <w:abstractNum w:abstractNumId="9">
    <w:nsid w:val="6A1F78D4"/>
    <w:multiLevelType w:val="hybridMultilevel"/>
    <w:tmpl w:val="F0B285FE"/>
    <w:lvl w:ilvl="0" w:tplc="1A3E0D56">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EEE62A1"/>
    <w:multiLevelType w:val="multilevel"/>
    <w:tmpl w:val="FDE626B2"/>
    <w:lvl w:ilvl="0">
      <w:start w:val="1"/>
      <w:numFmt w:val="decimal"/>
      <w:lvlText w:val="%1."/>
      <w:lvlJc w:val="left"/>
      <w:pPr>
        <w:ind w:left="408" w:hanging="408"/>
      </w:pPr>
      <w:rPr>
        <w:rFonts w:hint="default"/>
      </w:rPr>
    </w:lvl>
    <w:lvl w:ilvl="1">
      <w:start w:val="1"/>
      <w:numFmt w:val="decimal"/>
      <w:pStyle w:val="B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F025FCB"/>
    <w:multiLevelType w:val="hybridMultilevel"/>
    <w:tmpl w:val="548E20FA"/>
    <w:lvl w:ilvl="0" w:tplc="28DA95AA">
      <w:start w:val="1"/>
      <w:numFmt w:val="bullet"/>
      <w:lvlText w:val="-"/>
      <w:lvlJc w:val="left"/>
      <w:pPr>
        <w:ind w:left="1080" w:hanging="360"/>
      </w:pPr>
      <w:rPr>
        <w:rFonts w:ascii="Arial" w:eastAsia="Times New Roman" w:hAnsi="Arial" w:cs="Arial" w:hint="default"/>
      </w:rPr>
    </w:lvl>
    <w:lvl w:ilvl="1" w:tplc="183AE86E">
      <w:start w:val="1"/>
      <w:numFmt w:val="bullet"/>
      <w:lvlText w:val="o"/>
      <w:lvlJc w:val="left"/>
      <w:pPr>
        <w:ind w:left="1800" w:hanging="360"/>
      </w:pPr>
      <w:rPr>
        <w:rFonts w:ascii="Courier New" w:hAnsi="Courier New" w:cs="Courier New" w:hint="default"/>
      </w:rPr>
    </w:lvl>
    <w:lvl w:ilvl="2" w:tplc="4698AD26" w:tentative="1">
      <w:start w:val="1"/>
      <w:numFmt w:val="bullet"/>
      <w:lvlText w:val=""/>
      <w:lvlJc w:val="left"/>
      <w:pPr>
        <w:ind w:left="2520" w:hanging="360"/>
      </w:pPr>
      <w:rPr>
        <w:rFonts w:ascii="Wingdings" w:hAnsi="Wingdings" w:hint="default"/>
      </w:rPr>
    </w:lvl>
    <w:lvl w:ilvl="3" w:tplc="101692EC" w:tentative="1">
      <w:start w:val="1"/>
      <w:numFmt w:val="bullet"/>
      <w:lvlText w:val=""/>
      <w:lvlJc w:val="left"/>
      <w:pPr>
        <w:ind w:left="3240" w:hanging="360"/>
      </w:pPr>
      <w:rPr>
        <w:rFonts w:ascii="Symbol" w:hAnsi="Symbol" w:hint="default"/>
      </w:rPr>
    </w:lvl>
    <w:lvl w:ilvl="4" w:tplc="EFAE8C82" w:tentative="1">
      <w:start w:val="1"/>
      <w:numFmt w:val="bullet"/>
      <w:lvlText w:val="o"/>
      <w:lvlJc w:val="left"/>
      <w:pPr>
        <w:ind w:left="3960" w:hanging="360"/>
      </w:pPr>
      <w:rPr>
        <w:rFonts w:ascii="Courier New" w:hAnsi="Courier New" w:cs="Courier New" w:hint="default"/>
      </w:rPr>
    </w:lvl>
    <w:lvl w:ilvl="5" w:tplc="E8629120" w:tentative="1">
      <w:start w:val="1"/>
      <w:numFmt w:val="bullet"/>
      <w:lvlText w:val=""/>
      <w:lvlJc w:val="left"/>
      <w:pPr>
        <w:ind w:left="4680" w:hanging="360"/>
      </w:pPr>
      <w:rPr>
        <w:rFonts w:ascii="Wingdings" w:hAnsi="Wingdings" w:hint="default"/>
      </w:rPr>
    </w:lvl>
    <w:lvl w:ilvl="6" w:tplc="07047FC8" w:tentative="1">
      <w:start w:val="1"/>
      <w:numFmt w:val="bullet"/>
      <w:lvlText w:val=""/>
      <w:lvlJc w:val="left"/>
      <w:pPr>
        <w:ind w:left="5400" w:hanging="360"/>
      </w:pPr>
      <w:rPr>
        <w:rFonts w:ascii="Symbol" w:hAnsi="Symbol" w:hint="default"/>
      </w:rPr>
    </w:lvl>
    <w:lvl w:ilvl="7" w:tplc="B5A8A0A0" w:tentative="1">
      <w:start w:val="1"/>
      <w:numFmt w:val="bullet"/>
      <w:lvlText w:val="o"/>
      <w:lvlJc w:val="left"/>
      <w:pPr>
        <w:ind w:left="6120" w:hanging="360"/>
      </w:pPr>
      <w:rPr>
        <w:rFonts w:ascii="Courier New" w:hAnsi="Courier New" w:cs="Courier New" w:hint="default"/>
      </w:rPr>
    </w:lvl>
    <w:lvl w:ilvl="8" w:tplc="B0E6F054"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8"/>
  </w:num>
  <w:num w:numId="4">
    <w:abstractNumId w:val="5"/>
    <w:lvlOverride w:ilvl="0">
      <w:lvl w:ilvl="0">
        <w:start w:val="1"/>
        <w:numFmt w:val="decimal"/>
        <w:pStyle w:val="T1"/>
        <w:lvlText w:val="CHAPTER %1"/>
        <w:lvlJc w:val="center"/>
        <w:pPr>
          <w:tabs>
            <w:tab w:val="num" w:pos="4736"/>
          </w:tabs>
          <w:ind w:firstLine="680"/>
        </w:pPr>
        <w:rPr>
          <w:rFonts w:ascii="Arial" w:hAnsi="Arial" w:cs="Times New Roman" w:hint="default"/>
          <w:b/>
          <w:i w:val="0"/>
          <w:caps/>
          <w:strike w:val="0"/>
          <w:dstrike w:val="0"/>
          <w:vanish w:val="0"/>
          <w:color w:val="auto"/>
          <w:sz w:val="22"/>
          <w:vertAlign w:val="baseline"/>
        </w:rPr>
      </w:lvl>
    </w:lvlOverride>
    <w:lvlOverride w:ilvl="1">
      <w:lvl w:ilvl="1">
        <w:start w:val="1"/>
        <w:numFmt w:val="decimal"/>
        <w:pStyle w:val="T2"/>
        <w:lvlText w:val="%1.%2."/>
        <w:lvlJc w:val="left"/>
        <w:pPr>
          <w:tabs>
            <w:tab w:val="num" w:pos="8819"/>
          </w:tabs>
          <w:ind w:left="8819" w:hanging="567"/>
        </w:pPr>
        <w:rPr>
          <w:rFonts w:ascii="Arial" w:hAnsi="Arial" w:cs="Times New Roman" w:hint="default"/>
          <w:b/>
          <w:i w:val="0"/>
          <w:caps/>
          <w:strike w:val="0"/>
          <w:dstrike w:val="0"/>
          <w:vanish w:val="0"/>
          <w:color w:val="auto"/>
          <w:sz w:val="24"/>
          <w:vertAlign w:val="baseline"/>
        </w:rPr>
      </w:lvl>
    </w:lvlOverride>
    <w:lvlOverride w:ilvl="2">
      <w:lvl w:ilvl="2">
        <w:start w:val="1"/>
        <w:numFmt w:val="decimal"/>
        <w:pStyle w:val="T3"/>
        <w:lvlText w:val="%1.%2.%3."/>
        <w:lvlJc w:val="left"/>
        <w:pPr>
          <w:tabs>
            <w:tab w:val="num" w:pos="5218"/>
          </w:tabs>
          <w:ind w:left="5218" w:hanging="794"/>
        </w:pPr>
        <w:rPr>
          <w:rFonts w:ascii="Arial" w:hAnsi="Arial" w:cs="Times New Roman" w:hint="default"/>
          <w:b/>
          <w:i w:val="0"/>
          <w:caps/>
          <w:strike w:val="0"/>
          <w:dstrike w:val="0"/>
          <w:vanish w:val="0"/>
          <w:color w:val="auto"/>
          <w:sz w:val="24"/>
          <w:vertAlign w:val="baseline"/>
        </w:rPr>
      </w:lvl>
    </w:lvlOverride>
    <w:lvlOverride w:ilvl="3">
      <w:lvl w:ilvl="3">
        <w:start w:val="1"/>
        <w:numFmt w:val="decimal"/>
        <w:pStyle w:val="T4"/>
        <w:lvlText w:val="%1.%2.%3.%4."/>
        <w:lvlJc w:val="left"/>
        <w:pPr>
          <w:tabs>
            <w:tab w:val="num" w:pos="5303"/>
          </w:tabs>
          <w:ind w:left="5303" w:hanging="1021"/>
        </w:pPr>
        <w:rPr>
          <w:rFonts w:ascii="Arial" w:hAnsi="Arial" w:cs="Times New Roman" w:hint="default"/>
          <w:b/>
          <w:bCs/>
          <w:i w:val="0"/>
          <w:iCs w:val="0"/>
          <w:caps/>
          <w:strike w:val="0"/>
          <w:dstrike w:val="0"/>
          <w:vanish w:val="0"/>
          <w:color w:val="auto"/>
          <w:sz w:val="24"/>
          <w:vertAlign w:val="baseline"/>
        </w:rPr>
      </w:lvl>
    </w:lvlOverride>
    <w:lvlOverride w:ilvl="4">
      <w:lvl w:ilvl="4">
        <w:start w:val="1"/>
        <w:numFmt w:val="decimal"/>
        <w:pStyle w:val="T5"/>
        <w:lvlText w:val="%1.%2.%3.%4.%5."/>
        <w:lvlJc w:val="left"/>
        <w:pPr>
          <w:tabs>
            <w:tab w:val="num" w:pos="5671"/>
          </w:tabs>
          <w:ind w:left="5671" w:hanging="1247"/>
        </w:pPr>
        <w:rPr>
          <w:rFonts w:ascii="Arial" w:hAnsi="Arial" w:cs="Times New Roman" w:hint="default"/>
          <w:b/>
          <w:i w:val="0"/>
          <w:caps/>
          <w:strike w:val="0"/>
          <w:dstrike w:val="0"/>
          <w:vanish w:val="0"/>
          <w:color w:val="auto"/>
          <w:sz w:val="24"/>
          <w:vertAlign w:val="baseline"/>
        </w:rPr>
      </w:lvl>
    </w:lvlOverride>
    <w:lvlOverride w:ilvl="5">
      <w:lvl w:ilvl="5">
        <w:start w:val="1"/>
        <w:numFmt w:val="decimal"/>
        <w:pStyle w:val="T6"/>
        <w:lvlText w:val="%1.%2.%3.%4.%5.%6."/>
        <w:lvlJc w:val="left"/>
        <w:pPr>
          <w:tabs>
            <w:tab w:val="num" w:pos="5756"/>
          </w:tabs>
          <w:ind w:left="5756" w:hanging="1474"/>
        </w:pPr>
        <w:rPr>
          <w:rFonts w:ascii="Arial" w:hAnsi="Arial" w:cs="Times New Roman" w:hint="default"/>
          <w:b/>
          <w:i w:val="0"/>
          <w:caps/>
          <w:strike w:val="0"/>
          <w:dstrike w:val="0"/>
          <w:vanish w:val="0"/>
          <w:color w:val="auto"/>
          <w:sz w:val="24"/>
          <w:vertAlign w:val="baseline"/>
        </w:rPr>
      </w:lvl>
    </w:lvlOverride>
    <w:lvlOverride w:ilvl="6">
      <w:lvl w:ilvl="6">
        <w:start w:val="1"/>
        <w:numFmt w:val="decimal"/>
        <w:pStyle w:val="T7"/>
        <w:lvlText w:val="%1.%2.%3.%4.%5.%6.%7."/>
        <w:lvlJc w:val="left"/>
        <w:pPr>
          <w:tabs>
            <w:tab w:val="num" w:pos="5983"/>
          </w:tabs>
          <w:ind w:left="5983" w:hanging="1701"/>
        </w:pPr>
        <w:rPr>
          <w:rFonts w:cs="Times New Roman" w:hint="default"/>
          <w:b/>
          <w:i w:val="0"/>
          <w:sz w:val="24"/>
        </w:rPr>
      </w:lvl>
    </w:lvlOverride>
    <w:lvlOverride w:ilvl="7">
      <w:lvl w:ilvl="7">
        <w:start w:val="1"/>
        <w:numFmt w:val="decimal"/>
        <w:pStyle w:val="T8"/>
        <w:lvlText w:val="%1.%2.%3.%4.%5.%6.%7.%8."/>
        <w:lvlJc w:val="left"/>
        <w:pPr>
          <w:tabs>
            <w:tab w:val="num" w:pos="5382"/>
          </w:tabs>
          <w:ind w:left="5382" w:hanging="1440"/>
        </w:pPr>
        <w:rPr>
          <w:rFonts w:cs="Times New Roman" w:hint="default"/>
          <w:b/>
          <w:i w:val="0"/>
          <w:sz w:val="24"/>
        </w:rPr>
      </w:lvl>
    </w:lvlOverride>
    <w:lvlOverride w:ilvl="8">
      <w:lvl w:ilvl="8">
        <w:start w:val="1"/>
        <w:numFmt w:val="decimal"/>
        <w:pStyle w:val="T9"/>
        <w:lvlText w:val="%1.%2.%3.%4.%5.%6.%7.%8.%9;"/>
        <w:lvlJc w:val="left"/>
        <w:pPr>
          <w:tabs>
            <w:tab w:val="num" w:pos="5526"/>
          </w:tabs>
          <w:ind w:left="5526" w:hanging="1584"/>
        </w:pPr>
        <w:rPr>
          <w:rFonts w:cs="Times New Roman" w:hint="default"/>
          <w:b/>
          <w:i w:val="0"/>
          <w:sz w:val="24"/>
        </w:rPr>
      </w:lvl>
    </w:lvlOverride>
  </w:num>
  <w:num w:numId="5">
    <w:abstractNumId w:val="5"/>
  </w:num>
  <w:num w:numId="6">
    <w:abstractNumId w:val="6"/>
  </w:num>
  <w:num w:numId="7">
    <w:abstractNumId w:val="1"/>
  </w:num>
  <w:num w:numId="8">
    <w:abstractNumId w:val="10"/>
  </w:num>
  <w:num w:numId="9">
    <w:abstractNumId w:val="4"/>
  </w:num>
  <w:num w:numId="10">
    <w:abstractNumId w:val="11"/>
  </w:num>
  <w:num w:numId="11">
    <w:abstractNumId w:val="9"/>
  </w:num>
  <w:num w:numId="12">
    <w:abstractNumId w:val="3"/>
  </w:num>
  <w:num w:numId="13">
    <w:abstractNumId w:val="0"/>
  </w:num>
  <w:num w:numId="14">
    <w:abstractNumId w:val="7"/>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hideSpellingErrors/>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1"/>
  <w:activeWritingStyle w:appName="MSWord" w:lang="fr-FR" w:vendorID="64" w:dllVersion="131078" w:nlCheck="1" w:checkStyle="1"/>
  <w:proofState w:spelling="clean" w:grammar="clean"/>
  <w:stylePaneFormatFilter w:val="3F01"/>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65538"/>
  </w:hdrShapeDefaults>
  <w:footnotePr>
    <w:footnote w:id="-1"/>
    <w:footnote w:id="0"/>
  </w:footnotePr>
  <w:endnotePr>
    <w:endnote w:id="-1"/>
    <w:endnote w:id="0"/>
  </w:endnotePr>
  <w:compat/>
  <w:rsids>
    <w:rsidRoot w:val="003F7380"/>
    <w:rsid w:val="00000BF3"/>
    <w:rsid w:val="00000E41"/>
    <w:rsid w:val="00001CC8"/>
    <w:rsid w:val="0000349C"/>
    <w:rsid w:val="00003537"/>
    <w:rsid w:val="00003D7D"/>
    <w:rsid w:val="000048CD"/>
    <w:rsid w:val="0000532A"/>
    <w:rsid w:val="000058F5"/>
    <w:rsid w:val="00007CA9"/>
    <w:rsid w:val="00010CA8"/>
    <w:rsid w:val="00010D11"/>
    <w:rsid w:val="000110A3"/>
    <w:rsid w:val="0001127B"/>
    <w:rsid w:val="000114AD"/>
    <w:rsid w:val="00012D70"/>
    <w:rsid w:val="00013B97"/>
    <w:rsid w:val="00014CEC"/>
    <w:rsid w:val="000154E1"/>
    <w:rsid w:val="0001688F"/>
    <w:rsid w:val="00017206"/>
    <w:rsid w:val="000179F0"/>
    <w:rsid w:val="000208E3"/>
    <w:rsid w:val="00020C00"/>
    <w:rsid w:val="000210EA"/>
    <w:rsid w:val="000240CA"/>
    <w:rsid w:val="00024D16"/>
    <w:rsid w:val="00025704"/>
    <w:rsid w:val="00025712"/>
    <w:rsid w:val="0002620E"/>
    <w:rsid w:val="0002684A"/>
    <w:rsid w:val="0002769B"/>
    <w:rsid w:val="0002770F"/>
    <w:rsid w:val="00030560"/>
    <w:rsid w:val="00030E82"/>
    <w:rsid w:val="0003252B"/>
    <w:rsid w:val="0003393E"/>
    <w:rsid w:val="00033CDB"/>
    <w:rsid w:val="0003437C"/>
    <w:rsid w:val="000344F2"/>
    <w:rsid w:val="000346C3"/>
    <w:rsid w:val="00034C0B"/>
    <w:rsid w:val="00034CE2"/>
    <w:rsid w:val="00034E4C"/>
    <w:rsid w:val="0003653A"/>
    <w:rsid w:val="0003689B"/>
    <w:rsid w:val="00036DBD"/>
    <w:rsid w:val="00037FDB"/>
    <w:rsid w:val="00040499"/>
    <w:rsid w:val="00040AE6"/>
    <w:rsid w:val="00040F3E"/>
    <w:rsid w:val="00041277"/>
    <w:rsid w:val="00041DF6"/>
    <w:rsid w:val="00045650"/>
    <w:rsid w:val="00046732"/>
    <w:rsid w:val="0004774C"/>
    <w:rsid w:val="00047938"/>
    <w:rsid w:val="00050831"/>
    <w:rsid w:val="00050B70"/>
    <w:rsid w:val="000513EB"/>
    <w:rsid w:val="0005149C"/>
    <w:rsid w:val="00053731"/>
    <w:rsid w:val="00054D66"/>
    <w:rsid w:val="00054D6C"/>
    <w:rsid w:val="0005549B"/>
    <w:rsid w:val="00055B86"/>
    <w:rsid w:val="00056C2A"/>
    <w:rsid w:val="00057715"/>
    <w:rsid w:val="00057D83"/>
    <w:rsid w:val="000600A3"/>
    <w:rsid w:val="000604EE"/>
    <w:rsid w:val="000606B0"/>
    <w:rsid w:val="00060A03"/>
    <w:rsid w:val="00061444"/>
    <w:rsid w:val="0006169F"/>
    <w:rsid w:val="00061C80"/>
    <w:rsid w:val="000624E2"/>
    <w:rsid w:val="00062FD2"/>
    <w:rsid w:val="00063194"/>
    <w:rsid w:val="000634EA"/>
    <w:rsid w:val="00063CFB"/>
    <w:rsid w:val="00064772"/>
    <w:rsid w:val="00064BB2"/>
    <w:rsid w:val="0006541E"/>
    <w:rsid w:val="00065BD3"/>
    <w:rsid w:val="0006662E"/>
    <w:rsid w:val="0006678B"/>
    <w:rsid w:val="00070440"/>
    <w:rsid w:val="00070700"/>
    <w:rsid w:val="000711D6"/>
    <w:rsid w:val="00071916"/>
    <w:rsid w:val="0007234F"/>
    <w:rsid w:val="00072D8A"/>
    <w:rsid w:val="000748DB"/>
    <w:rsid w:val="00075453"/>
    <w:rsid w:val="000754EC"/>
    <w:rsid w:val="00075811"/>
    <w:rsid w:val="0007595B"/>
    <w:rsid w:val="000759E0"/>
    <w:rsid w:val="00075E02"/>
    <w:rsid w:val="00075FD4"/>
    <w:rsid w:val="00076CA6"/>
    <w:rsid w:val="00076F89"/>
    <w:rsid w:val="00077FB7"/>
    <w:rsid w:val="000816C1"/>
    <w:rsid w:val="00081848"/>
    <w:rsid w:val="00081EAB"/>
    <w:rsid w:val="00081F60"/>
    <w:rsid w:val="00083DD0"/>
    <w:rsid w:val="00083F79"/>
    <w:rsid w:val="00084695"/>
    <w:rsid w:val="000847DB"/>
    <w:rsid w:val="000854A8"/>
    <w:rsid w:val="00085D4E"/>
    <w:rsid w:val="0008623C"/>
    <w:rsid w:val="0008669D"/>
    <w:rsid w:val="0008706C"/>
    <w:rsid w:val="000912BC"/>
    <w:rsid w:val="00091DEF"/>
    <w:rsid w:val="00092621"/>
    <w:rsid w:val="00092E7F"/>
    <w:rsid w:val="00094E4A"/>
    <w:rsid w:val="0009575D"/>
    <w:rsid w:val="00097030"/>
    <w:rsid w:val="00097854"/>
    <w:rsid w:val="00097F7E"/>
    <w:rsid w:val="000A13D1"/>
    <w:rsid w:val="000A1A89"/>
    <w:rsid w:val="000A26C6"/>
    <w:rsid w:val="000A3D68"/>
    <w:rsid w:val="000A452B"/>
    <w:rsid w:val="000A55D2"/>
    <w:rsid w:val="000A5A4C"/>
    <w:rsid w:val="000A5AF5"/>
    <w:rsid w:val="000A5DBB"/>
    <w:rsid w:val="000A63EA"/>
    <w:rsid w:val="000A69D6"/>
    <w:rsid w:val="000A7E2F"/>
    <w:rsid w:val="000A7EDA"/>
    <w:rsid w:val="000B05D7"/>
    <w:rsid w:val="000B12B5"/>
    <w:rsid w:val="000B1D8A"/>
    <w:rsid w:val="000B2FAE"/>
    <w:rsid w:val="000B57A6"/>
    <w:rsid w:val="000B6607"/>
    <w:rsid w:val="000B7512"/>
    <w:rsid w:val="000B7BB8"/>
    <w:rsid w:val="000B7CA6"/>
    <w:rsid w:val="000C004B"/>
    <w:rsid w:val="000C015A"/>
    <w:rsid w:val="000C0449"/>
    <w:rsid w:val="000C098F"/>
    <w:rsid w:val="000C290B"/>
    <w:rsid w:val="000C2E41"/>
    <w:rsid w:val="000C2FC1"/>
    <w:rsid w:val="000C33F0"/>
    <w:rsid w:val="000C3928"/>
    <w:rsid w:val="000C4357"/>
    <w:rsid w:val="000C51F1"/>
    <w:rsid w:val="000C5D27"/>
    <w:rsid w:val="000C6A92"/>
    <w:rsid w:val="000C6CA9"/>
    <w:rsid w:val="000C70F6"/>
    <w:rsid w:val="000D0A40"/>
    <w:rsid w:val="000D2223"/>
    <w:rsid w:val="000D259E"/>
    <w:rsid w:val="000D26D4"/>
    <w:rsid w:val="000D2DBE"/>
    <w:rsid w:val="000D388F"/>
    <w:rsid w:val="000D3A9E"/>
    <w:rsid w:val="000D3DD4"/>
    <w:rsid w:val="000D3F16"/>
    <w:rsid w:val="000D52B8"/>
    <w:rsid w:val="000D6247"/>
    <w:rsid w:val="000D6F39"/>
    <w:rsid w:val="000E0E16"/>
    <w:rsid w:val="000E3E86"/>
    <w:rsid w:val="000E4623"/>
    <w:rsid w:val="000E4726"/>
    <w:rsid w:val="000E4C04"/>
    <w:rsid w:val="000E4CFE"/>
    <w:rsid w:val="000E73E3"/>
    <w:rsid w:val="000E747D"/>
    <w:rsid w:val="000E7520"/>
    <w:rsid w:val="000F02BB"/>
    <w:rsid w:val="000F1A86"/>
    <w:rsid w:val="000F1C27"/>
    <w:rsid w:val="000F1DE1"/>
    <w:rsid w:val="000F2101"/>
    <w:rsid w:val="000F3D0C"/>
    <w:rsid w:val="000F4D5C"/>
    <w:rsid w:val="000F4E93"/>
    <w:rsid w:val="000F5896"/>
    <w:rsid w:val="000F58B1"/>
    <w:rsid w:val="000F5B2F"/>
    <w:rsid w:val="000F6690"/>
    <w:rsid w:val="000F7313"/>
    <w:rsid w:val="0010040B"/>
    <w:rsid w:val="00101F02"/>
    <w:rsid w:val="001030DD"/>
    <w:rsid w:val="001041A5"/>
    <w:rsid w:val="00104A53"/>
    <w:rsid w:val="00104FA3"/>
    <w:rsid w:val="001052AD"/>
    <w:rsid w:val="0010547A"/>
    <w:rsid w:val="001061AA"/>
    <w:rsid w:val="00107809"/>
    <w:rsid w:val="001101F4"/>
    <w:rsid w:val="001107D7"/>
    <w:rsid w:val="00110907"/>
    <w:rsid w:val="00111D13"/>
    <w:rsid w:val="00111FC1"/>
    <w:rsid w:val="00112017"/>
    <w:rsid w:val="00112096"/>
    <w:rsid w:val="00112DEF"/>
    <w:rsid w:val="00113088"/>
    <w:rsid w:val="001133DA"/>
    <w:rsid w:val="001155B5"/>
    <w:rsid w:val="00115D1A"/>
    <w:rsid w:val="00116026"/>
    <w:rsid w:val="00116EC9"/>
    <w:rsid w:val="00117296"/>
    <w:rsid w:val="00117575"/>
    <w:rsid w:val="001179DA"/>
    <w:rsid w:val="00117C11"/>
    <w:rsid w:val="00117CDB"/>
    <w:rsid w:val="001206D3"/>
    <w:rsid w:val="00121572"/>
    <w:rsid w:val="00121E69"/>
    <w:rsid w:val="00122317"/>
    <w:rsid w:val="00122977"/>
    <w:rsid w:val="00123783"/>
    <w:rsid w:val="00124B18"/>
    <w:rsid w:val="00125685"/>
    <w:rsid w:val="00125C96"/>
    <w:rsid w:val="00126211"/>
    <w:rsid w:val="0012658B"/>
    <w:rsid w:val="00126730"/>
    <w:rsid w:val="00126D60"/>
    <w:rsid w:val="00127DEA"/>
    <w:rsid w:val="00130C87"/>
    <w:rsid w:val="0013187E"/>
    <w:rsid w:val="00131BDE"/>
    <w:rsid w:val="001322D8"/>
    <w:rsid w:val="00132AD1"/>
    <w:rsid w:val="0013315A"/>
    <w:rsid w:val="001332D6"/>
    <w:rsid w:val="0013364F"/>
    <w:rsid w:val="00133B6D"/>
    <w:rsid w:val="00135589"/>
    <w:rsid w:val="00136B93"/>
    <w:rsid w:val="00136BD5"/>
    <w:rsid w:val="00137E80"/>
    <w:rsid w:val="00137ED8"/>
    <w:rsid w:val="001405B9"/>
    <w:rsid w:val="00141697"/>
    <w:rsid w:val="00141A7E"/>
    <w:rsid w:val="001424E9"/>
    <w:rsid w:val="001441A9"/>
    <w:rsid w:val="00144866"/>
    <w:rsid w:val="00144F60"/>
    <w:rsid w:val="0014546F"/>
    <w:rsid w:val="00145AC5"/>
    <w:rsid w:val="00145E40"/>
    <w:rsid w:val="001463E7"/>
    <w:rsid w:val="001466FE"/>
    <w:rsid w:val="0015056B"/>
    <w:rsid w:val="00151B35"/>
    <w:rsid w:val="00153C0A"/>
    <w:rsid w:val="001563AC"/>
    <w:rsid w:val="00156AA6"/>
    <w:rsid w:val="001570A1"/>
    <w:rsid w:val="001578D5"/>
    <w:rsid w:val="00157BFB"/>
    <w:rsid w:val="00157ECA"/>
    <w:rsid w:val="0016012F"/>
    <w:rsid w:val="00160310"/>
    <w:rsid w:val="00160554"/>
    <w:rsid w:val="001613E4"/>
    <w:rsid w:val="0016280A"/>
    <w:rsid w:val="0016351D"/>
    <w:rsid w:val="00163B84"/>
    <w:rsid w:val="00164F2A"/>
    <w:rsid w:val="001676EA"/>
    <w:rsid w:val="00167BFC"/>
    <w:rsid w:val="00170DB2"/>
    <w:rsid w:val="001711D5"/>
    <w:rsid w:val="00171C47"/>
    <w:rsid w:val="00171E0D"/>
    <w:rsid w:val="0017309D"/>
    <w:rsid w:val="001735BE"/>
    <w:rsid w:val="0017361C"/>
    <w:rsid w:val="001742F0"/>
    <w:rsid w:val="001743AC"/>
    <w:rsid w:val="0017441E"/>
    <w:rsid w:val="001767AC"/>
    <w:rsid w:val="00176D50"/>
    <w:rsid w:val="00176EEA"/>
    <w:rsid w:val="001774B1"/>
    <w:rsid w:val="001801AC"/>
    <w:rsid w:val="00181AD6"/>
    <w:rsid w:val="00182426"/>
    <w:rsid w:val="001825C2"/>
    <w:rsid w:val="00183276"/>
    <w:rsid w:val="001833C6"/>
    <w:rsid w:val="00183CEC"/>
    <w:rsid w:val="00183FF9"/>
    <w:rsid w:val="0018458A"/>
    <w:rsid w:val="00185083"/>
    <w:rsid w:val="0018529F"/>
    <w:rsid w:val="001855AE"/>
    <w:rsid w:val="00185695"/>
    <w:rsid w:val="00185E7B"/>
    <w:rsid w:val="00186EC5"/>
    <w:rsid w:val="00187DE5"/>
    <w:rsid w:val="00190DB5"/>
    <w:rsid w:val="00191633"/>
    <w:rsid w:val="00191865"/>
    <w:rsid w:val="00195D6C"/>
    <w:rsid w:val="0019641B"/>
    <w:rsid w:val="00196950"/>
    <w:rsid w:val="0019799B"/>
    <w:rsid w:val="001A063C"/>
    <w:rsid w:val="001A0859"/>
    <w:rsid w:val="001A0ADB"/>
    <w:rsid w:val="001A21C0"/>
    <w:rsid w:val="001A2E14"/>
    <w:rsid w:val="001A36E9"/>
    <w:rsid w:val="001A3B82"/>
    <w:rsid w:val="001A3C2C"/>
    <w:rsid w:val="001A3DAD"/>
    <w:rsid w:val="001A4950"/>
    <w:rsid w:val="001A50F2"/>
    <w:rsid w:val="001A5FCA"/>
    <w:rsid w:val="001A7314"/>
    <w:rsid w:val="001A7351"/>
    <w:rsid w:val="001A7578"/>
    <w:rsid w:val="001B0899"/>
    <w:rsid w:val="001B0D57"/>
    <w:rsid w:val="001B223A"/>
    <w:rsid w:val="001B235C"/>
    <w:rsid w:val="001B2832"/>
    <w:rsid w:val="001B4CE7"/>
    <w:rsid w:val="001B4E61"/>
    <w:rsid w:val="001B4FEA"/>
    <w:rsid w:val="001B5C35"/>
    <w:rsid w:val="001B5F05"/>
    <w:rsid w:val="001B7B3B"/>
    <w:rsid w:val="001C110E"/>
    <w:rsid w:val="001C13F6"/>
    <w:rsid w:val="001C261C"/>
    <w:rsid w:val="001C4975"/>
    <w:rsid w:val="001C5407"/>
    <w:rsid w:val="001C5952"/>
    <w:rsid w:val="001C5BBE"/>
    <w:rsid w:val="001C6206"/>
    <w:rsid w:val="001C6417"/>
    <w:rsid w:val="001C64A2"/>
    <w:rsid w:val="001C6597"/>
    <w:rsid w:val="001C683A"/>
    <w:rsid w:val="001C6872"/>
    <w:rsid w:val="001C6D9B"/>
    <w:rsid w:val="001C6EAD"/>
    <w:rsid w:val="001C7B5B"/>
    <w:rsid w:val="001C7E0A"/>
    <w:rsid w:val="001D0487"/>
    <w:rsid w:val="001D04CC"/>
    <w:rsid w:val="001D0F06"/>
    <w:rsid w:val="001D17E5"/>
    <w:rsid w:val="001D1E95"/>
    <w:rsid w:val="001D2793"/>
    <w:rsid w:val="001D2E91"/>
    <w:rsid w:val="001D2F09"/>
    <w:rsid w:val="001D3A21"/>
    <w:rsid w:val="001D576E"/>
    <w:rsid w:val="001D5F6E"/>
    <w:rsid w:val="001D6666"/>
    <w:rsid w:val="001D6C45"/>
    <w:rsid w:val="001D79D6"/>
    <w:rsid w:val="001D7ED0"/>
    <w:rsid w:val="001E2402"/>
    <w:rsid w:val="001E2DD5"/>
    <w:rsid w:val="001E3A29"/>
    <w:rsid w:val="001E51FA"/>
    <w:rsid w:val="001E64EC"/>
    <w:rsid w:val="001E6BEE"/>
    <w:rsid w:val="001E6DEB"/>
    <w:rsid w:val="001E6E6C"/>
    <w:rsid w:val="001E6EEC"/>
    <w:rsid w:val="001E6FEA"/>
    <w:rsid w:val="001F06DE"/>
    <w:rsid w:val="001F13DA"/>
    <w:rsid w:val="001F2484"/>
    <w:rsid w:val="001F2754"/>
    <w:rsid w:val="001F29B3"/>
    <w:rsid w:val="001F2B34"/>
    <w:rsid w:val="001F2BCB"/>
    <w:rsid w:val="001F3511"/>
    <w:rsid w:val="001F3611"/>
    <w:rsid w:val="001F3A26"/>
    <w:rsid w:val="001F4FC2"/>
    <w:rsid w:val="001F501B"/>
    <w:rsid w:val="001F53E5"/>
    <w:rsid w:val="001F5FE5"/>
    <w:rsid w:val="001F7372"/>
    <w:rsid w:val="001F73C1"/>
    <w:rsid w:val="001F7997"/>
    <w:rsid w:val="0020274D"/>
    <w:rsid w:val="00203F7F"/>
    <w:rsid w:val="00204277"/>
    <w:rsid w:val="00204618"/>
    <w:rsid w:val="00204CC7"/>
    <w:rsid w:val="00205A38"/>
    <w:rsid w:val="00205BCA"/>
    <w:rsid w:val="00206240"/>
    <w:rsid w:val="0020649A"/>
    <w:rsid w:val="00206964"/>
    <w:rsid w:val="002070D5"/>
    <w:rsid w:val="00210235"/>
    <w:rsid w:val="00210238"/>
    <w:rsid w:val="00212798"/>
    <w:rsid w:val="00213889"/>
    <w:rsid w:val="00213964"/>
    <w:rsid w:val="00213FF5"/>
    <w:rsid w:val="002148F4"/>
    <w:rsid w:val="00214B9C"/>
    <w:rsid w:val="00214CFF"/>
    <w:rsid w:val="00215277"/>
    <w:rsid w:val="00215278"/>
    <w:rsid w:val="00216648"/>
    <w:rsid w:val="00216DA4"/>
    <w:rsid w:val="00216F15"/>
    <w:rsid w:val="00217588"/>
    <w:rsid w:val="00217A47"/>
    <w:rsid w:val="00217AF1"/>
    <w:rsid w:val="002205D5"/>
    <w:rsid w:val="00220DAC"/>
    <w:rsid w:val="00221D33"/>
    <w:rsid w:val="00222914"/>
    <w:rsid w:val="00224AE8"/>
    <w:rsid w:val="00224C52"/>
    <w:rsid w:val="00225B9C"/>
    <w:rsid w:val="00226AE7"/>
    <w:rsid w:val="00226BB2"/>
    <w:rsid w:val="00227304"/>
    <w:rsid w:val="00230FEE"/>
    <w:rsid w:val="00231B6C"/>
    <w:rsid w:val="00232D85"/>
    <w:rsid w:val="00234BC9"/>
    <w:rsid w:val="00236FE1"/>
    <w:rsid w:val="00237661"/>
    <w:rsid w:val="00237874"/>
    <w:rsid w:val="002403C7"/>
    <w:rsid w:val="00240757"/>
    <w:rsid w:val="00241094"/>
    <w:rsid w:val="00242963"/>
    <w:rsid w:val="00243B06"/>
    <w:rsid w:val="00245770"/>
    <w:rsid w:val="00246B1D"/>
    <w:rsid w:val="00246B3D"/>
    <w:rsid w:val="00246E68"/>
    <w:rsid w:val="00247760"/>
    <w:rsid w:val="00247AD1"/>
    <w:rsid w:val="002501C4"/>
    <w:rsid w:val="00251C92"/>
    <w:rsid w:val="00252E2E"/>
    <w:rsid w:val="00253B18"/>
    <w:rsid w:val="00253D90"/>
    <w:rsid w:val="00253DF7"/>
    <w:rsid w:val="0025552A"/>
    <w:rsid w:val="00255D6D"/>
    <w:rsid w:val="0025723B"/>
    <w:rsid w:val="0025741B"/>
    <w:rsid w:val="00257A47"/>
    <w:rsid w:val="002607CC"/>
    <w:rsid w:val="00260AF7"/>
    <w:rsid w:val="00261019"/>
    <w:rsid w:val="00261043"/>
    <w:rsid w:val="00261374"/>
    <w:rsid w:val="00261E41"/>
    <w:rsid w:val="00262028"/>
    <w:rsid w:val="00262F84"/>
    <w:rsid w:val="00263DAC"/>
    <w:rsid w:val="00264A18"/>
    <w:rsid w:val="00264B30"/>
    <w:rsid w:val="00266B7C"/>
    <w:rsid w:val="00267A57"/>
    <w:rsid w:val="00270089"/>
    <w:rsid w:val="0027086A"/>
    <w:rsid w:val="00271069"/>
    <w:rsid w:val="002715A9"/>
    <w:rsid w:val="00271604"/>
    <w:rsid w:val="00271917"/>
    <w:rsid w:val="002720CC"/>
    <w:rsid w:val="00273147"/>
    <w:rsid w:val="0027351B"/>
    <w:rsid w:val="00273664"/>
    <w:rsid w:val="00273ED6"/>
    <w:rsid w:val="00274AB0"/>
    <w:rsid w:val="0027522F"/>
    <w:rsid w:val="00275F99"/>
    <w:rsid w:val="0027621B"/>
    <w:rsid w:val="002769FB"/>
    <w:rsid w:val="00276B8B"/>
    <w:rsid w:val="00276C80"/>
    <w:rsid w:val="00277B77"/>
    <w:rsid w:val="00277C48"/>
    <w:rsid w:val="00281250"/>
    <w:rsid w:val="00282AE9"/>
    <w:rsid w:val="00286617"/>
    <w:rsid w:val="0028698D"/>
    <w:rsid w:val="002908E2"/>
    <w:rsid w:val="00291F28"/>
    <w:rsid w:val="0029325F"/>
    <w:rsid w:val="002944D7"/>
    <w:rsid w:val="00294D33"/>
    <w:rsid w:val="002959BE"/>
    <w:rsid w:val="00295EF8"/>
    <w:rsid w:val="0029698C"/>
    <w:rsid w:val="00296BB9"/>
    <w:rsid w:val="00297C2B"/>
    <w:rsid w:val="002A02DF"/>
    <w:rsid w:val="002A07FF"/>
    <w:rsid w:val="002A0AF8"/>
    <w:rsid w:val="002A16AA"/>
    <w:rsid w:val="002A1946"/>
    <w:rsid w:val="002A2FA7"/>
    <w:rsid w:val="002A368D"/>
    <w:rsid w:val="002A494E"/>
    <w:rsid w:val="002A4B1D"/>
    <w:rsid w:val="002A4D93"/>
    <w:rsid w:val="002A5D95"/>
    <w:rsid w:val="002A644D"/>
    <w:rsid w:val="002A65BA"/>
    <w:rsid w:val="002A670C"/>
    <w:rsid w:val="002A7E97"/>
    <w:rsid w:val="002B02F9"/>
    <w:rsid w:val="002B193B"/>
    <w:rsid w:val="002B2CFF"/>
    <w:rsid w:val="002B3231"/>
    <w:rsid w:val="002B3B55"/>
    <w:rsid w:val="002B483C"/>
    <w:rsid w:val="002B5660"/>
    <w:rsid w:val="002B59EA"/>
    <w:rsid w:val="002B7517"/>
    <w:rsid w:val="002B77C4"/>
    <w:rsid w:val="002B7902"/>
    <w:rsid w:val="002C06E2"/>
    <w:rsid w:val="002C1D34"/>
    <w:rsid w:val="002C1D37"/>
    <w:rsid w:val="002C27EB"/>
    <w:rsid w:val="002C32F3"/>
    <w:rsid w:val="002C42CE"/>
    <w:rsid w:val="002C4D8A"/>
    <w:rsid w:val="002C57A0"/>
    <w:rsid w:val="002C6930"/>
    <w:rsid w:val="002C7489"/>
    <w:rsid w:val="002C7CF9"/>
    <w:rsid w:val="002D0CC4"/>
    <w:rsid w:val="002D1A69"/>
    <w:rsid w:val="002D1FDF"/>
    <w:rsid w:val="002D448C"/>
    <w:rsid w:val="002D5722"/>
    <w:rsid w:val="002D581D"/>
    <w:rsid w:val="002D6622"/>
    <w:rsid w:val="002D6D25"/>
    <w:rsid w:val="002D7223"/>
    <w:rsid w:val="002D7279"/>
    <w:rsid w:val="002E0385"/>
    <w:rsid w:val="002E1CA0"/>
    <w:rsid w:val="002E2C37"/>
    <w:rsid w:val="002E3AC8"/>
    <w:rsid w:val="002E49DF"/>
    <w:rsid w:val="002E619B"/>
    <w:rsid w:val="002E6B66"/>
    <w:rsid w:val="002E72A8"/>
    <w:rsid w:val="002F2FB9"/>
    <w:rsid w:val="002F32F8"/>
    <w:rsid w:val="002F3CBB"/>
    <w:rsid w:val="002F543B"/>
    <w:rsid w:val="002F6B43"/>
    <w:rsid w:val="002F6D69"/>
    <w:rsid w:val="002F6DB3"/>
    <w:rsid w:val="002F7D64"/>
    <w:rsid w:val="002F7DE8"/>
    <w:rsid w:val="0030121E"/>
    <w:rsid w:val="00301A2E"/>
    <w:rsid w:val="0030383B"/>
    <w:rsid w:val="00303877"/>
    <w:rsid w:val="00303F93"/>
    <w:rsid w:val="0030422C"/>
    <w:rsid w:val="0030722F"/>
    <w:rsid w:val="00307A9F"/>
    <w:rsid w:val="00307CE9"/>
    <w:rsid w:val="0031065A"/>
    <w:rsid w:val="0031094F"/>
    <w:rsid w:val="00310AE6"/>
    <w:rsid w:val="0031100E"/>
    <w:rsid w:val="00311274"/>
    <w:rsid w:val="00311FCF"/>
    <w:rsid w:val="00312565"/>
    <w:rsid w:val="00313791"/>
    <w:rsid w:val="00313947"/>
    <w:rsid w:val="00313AF5"/>
    <w:rsid w:val="00314CD7"/>
    <w:rsid w:val="003156F1"/>
    <w:rsid w:val="00315E64"/>
    <w:rsid w:val="00316AA5"/>
    <w:rsid w:val="00317B91"/>
    <w:rsid w:val="0032014C"/>
    <w:rsid w:val="003214D4"/>
    <w:rsid w:val="00321DDB"/>
    <w:rsid w:val="0032248F"/>
    <w:rsid w:val="00322D64"/>
    <w:rsid w:val="00323451"/>
    <w:rsid w:val="0032349B"/>
    <w:rsid w:val="00323AEE"/>
    <w:rsid w:val="00324C46"/>
    <w:rsid w:val="00325113"/>
    <w:rsid w:val="00325E74"/>
    <w:rsid w:val="003261E6"/>
    <w:rsid w:val="00326506"/>
    <w:rsid w:val="00326DE3"/>
    <w:rsid w:val="00327299"/>
    <w:rsid w:val="00327FF0"/>
    <w:rsid w:val="00330777"/>
    <w:rsid w:val="00330810"/>
    <w:rsid w:val="003325E1"/>
    <w:rsid w:val="00334743"/>
    <w:rsid w:val="003349C1"/>
    <w:rsid w:val="00335141"/>
    <w:rsid w:val="003352B0"/>
    <w:rsid w:val="003359B2"/>
    <w:rsid w:val="0033655D"/>
    <w:rsid w:val="003374B5"/>
    <w:rsid w:val="00337D95"/>
    <w:rsid w:val="003402AD"/>
    <w:rsid w:val="00340CAF"/>
    <w:rsid w:val="00341800"/>
    <w:rsid w:val="00341B0D"/>
    <w:rsid w:val="00341C69"/>
    <w:rsid w:val="003424D4"/>
    <w:rsid w:val="003425C9"/>
    <w:rsid w:val="00342C71"/>
    <w:rsid w:val="00343311"/>
    <w:rsid w:val="00343B02"/>
    <w:rsid w:val="00344607"/>
    <w:rsid w:val="00345F57"/>
    <w:rsid w:val="0034713E"/>
    <w:rsid w:val="00350D7B"/>
    <w:rsid w:val="00351315"/>
    <w:rsid w:val="00351F85"/>
    <w:rsid w:val="00352291"/>
    <w:rsid w:val="00352B13"/>
    <w:rsid w:val="00353C6F"/>
    <w:rsid w:val="00353DFC"/>
    <w:rsid w:val="0035530C"/>
    <w:rsid w:val="003556BF"/>
    <w:rsid w:val="00356089"/>
    <w:rsid w:val="003562E1"/>
    <w:rsid w:val="0035728C"/>
    <w:rsid w:val="003572DA"/>
    <w:rsid w:val="003614CE"/>
    <w:rsid w:val="0036153F"/>
    <w:rsid w:val="003635F7"/>
    <w:rsid w:val="00363972"/>
    <w:rsid w:val="00363E13"/>
    <w:rsid w:val="00364832"/>
    <w:rsid w:val="00364AFA"/>
    <w:rsid w:val="003650BD"/>
    <w:rsid w:val="003656D8"/>
    <w:rsid w:val="0036694D"/>
    <w:rsid w:val="00366C22"/>
    <w:rsid w:val="00367164"/>
    <w:rsid w:val="00370E4D"/>
    <w:rsid w:val="003718C7"/>
    <w:rsid w:val="00371A99"/>
    <w:rsid w:val="00371B10"/>
    <w:rsid w:val="00371F55"/>
    <w:rsid w:val="00372975"/>
    <w:rsid w:val="00372AA1"/>
    <w:rsid w:val="00374591"/>
    <w:rsid w:val="00374A98"/>
    <w:rsid w:val="003767E3"/>
    <w:rsid w:val="003768C2"/>
    <w:rsid w:val="00381E9A"/>
    <w:rsid w:val="00382515"/>
    <w:rsid w:val="003828E2"/>
    <w:rsid w:val="0038367A"/>
    <w:rsid w:val="00384B45"/>
    <w:rsid w:val="0038654C"/>
    <w:rsid w:val="0038729C"/>
    <w:rsid w:val="00387D10"/>
    <w:rsid w:val="00390BA0"/>
    <w:rsid w:val="00390C54"/>
    <w:rsid w:val="00390DD9"/>
    <w:rsid w:val="00391B42"/>
    <w:rsid w:val="00392909"/>
    <w:rsid w:val="00392B25"/>
    <w:rsid w:val="00393CCC"/>
    <w:rsid w:val="003940FB"/>
    <w:rsid w:val="00394EA0"/>
    <w:rsid w:val="00395055"/>
    <w:rsid w:val="003952C5"/>
    <w:rsid w:val="00395436"/>
    <w:rsid w:val="0039572B"/>
    <w:rsid w:val="003958DA"/>
    <w:rsid w:val="00395E1D"/>
    <w:rsid w:val="00396F64"/>
    <w:rsid w:val="0039731C"/>
    <w:rsid w:val="003A169F"/>
    <w:rsid w:val="003A2BDD"/>
    <w:rsid w:val="003A3AC6"/>
    <w:rsid w:val="003A3D04"/>
    <w:rsid w:val="003A41D4"/>
    <w:rsid w:val="003A4434"/>
    <w:rsid w:val="003A44E7"/>
    <w:rsid w:val="003A47E7"/>
    <w:rsid w:val="003A53D4"/>
    <w:rsid w:val="003A5C17"/>
    <w:rsid w:val="003A681F"/>
    <w:rsid w:val="003A6D4C"/>
    <w:rsid w:val="003A723B"/>
    <w:rsid w:val="003B0139"/>
    <w:rsid w:val="003B0165"/>
    <w:rsid w:val="003B0E2B"/>
    <w:rsid w:val="003B0F30"/>
    <w:rsid w:val="003B10DB"/>
    <w:rsid w:val="003B11C8"/>
    <w:rsid w:val="003B12AB"/>
    <w:rsid w:val="003B1F08"/>
    <w:rsid w:val="003B265E"/>
    <w:rsid w:val="003B597B"/>
    <w:rsid w:val="003B5BA2"/>
    <w:rsid w:val="003B5FEC"/>
    <w:rsid w:val="003B7CAF"/>
    <w:rsid w:val="003C17EF"/>
    <w:rsid w:val="003C1B43"/>
    <w:rsid w:val="003C294C"/>
    <w:rsid w:val="003C3002"/>
    <w:rsid w:val="003C3485"/>
    <w:rsid w:val="003C3808"/>
    <w:rsid w:val="003C4CC7"/>
    <w:rsid w:val="003C5094"/>
    <w:rsid w:val="003C52DE"/>
    <w:rsid w:val="003C67A2"/>
    <w:rsid w:val="003C6C2B"/>
    <w:rsid w:val="003C6F3A"/>
    <w:rsid w:val="003C7DB3"/>
    <w:rsid w:val="003D05E8"/>
    <w:rsid w:val="003D28D4"/>
    <w:rsid w:val="003D2CF6"/>
    <w:rsid w:val="003D3505"/>
    <w:rsid w:val="003D4DC6"/>
    <w:rsid w:val="003D5705"/>
    <w:rsid w:val="003D5CC3"/>
    <w:rsid w:val="003D63A7"/>
    <w:rsid w:val="003E1645"/>
    <w:rsid w:val="003E1B9D"/>
    <w:rsid w:val="003E1C02"/>
    <w:rsid w:val="003E393D"/>
    <w:rsid w:val="003E3971"/>
    <w:rsid w:val="003E42A3"/>
    <w:rsid w:val="003E4354"/>
    <w:rsid w:val="003E4A01"/>
    <w:rsid w:val="003E595B"/>
    <w:rsid w:val="003E5E3A"/>
    <w:rsid w:val="003E5F7A"/>
    <w:rsid w:val="003E6AF9"/>
    <w:rsid w:val="003E73C0"/>
    <w:rsid w:val="003E73C4"/>
    <w:rsid w:val="003F05A7"/>
    <w:rsid w:val="003F07E9"/>
    <w:rsid w:val="003F0C32"/>
    <w:rsid w:val="003F2965"/>
    <w:rsid w:val="003F36D0"/>
    <w:rsid w:val="003F3D78"/>
    <w:rsid w:val="003F5800"/>
    <w:rsid w:val="003F6CB4"/>
    <w:rsid w:val="003F6E61"/>
    <w:rsid w:val="003F7380"/>
    <w:rsid w:val="003F79CB"/>
    <w:rsid w:val="003F7C57"/>
    <w:rsid w:val="0040114E"/>
    <w:rsid w:val="00403146"/>
    <w:rsid w:val="00403B32"/>
    <w:rsid w:val="00404183"/>
    <w:rsid w:val="004046DF"/>
    <w:rsid w:val="0040562B"/>
    <w:rsid w:val="00405922"/>
    <w:rsid w:val="004060BA"/>
    <w:rsid w:val="00406C80"/>
    <w:rsid w:val="0040732D"/>
    <w:rsid w:val="00407AAF"/>
    <w:rsid w:val="00410428"/>
    <w:rsid w:val="00411647"/>
    <w:rsid w:val="004117F0"/>
    <w:rsid w:val="00413868"/>
    <w:rsid w:val="004146F0"/>
    <w:rsid w:val="00414CD7"/>
    <w:rsid w:val="00415C8F"/>
    <w:rsid w:val="0041699C"/>
    <w:rsid w:val="00417D10"/>
    <w:rsid w:val="0042098D"/>
    <w:rsid w:val="004209D3"/>
    <w:rsid w:val="00420ACC"/>
    <w:rsid w:val="00420D50"/>
    <w:rsid w:val="0042228E"/>
    <w:rsid w:val="00422303"/>
    <w:rsid w:val="004231F7"/>
    <w:rsid w:val="004233C0"/>
    <w:rsid w:val="00423914"/>
    <w:rsid w:val="00423D4E"/>
    <w:rsid w:val="00424A66"/>
    <w:rsid w:val="00424E08"/>
    <w:rsid w:val="004251FE"/>
    <w:rsid w:val="004262C1"/>
    <w:rsid w:val="00426461"/>
    <w:rsid w:val="0042704A"/>
    <w:rsid w:val="004306B1"/>
    <w:rsid w:val="0043190F"/>
    <w:rsid w:val="00431A86"/>
    <w:rsid w:val="00432AEB"/>
    <w:rsid w:val="00432E21"/>
    <w:rsid w:val="004334C3"/>
    <w:rsid w:val="00433695"/>
    <w:rsid w:val="004342F0"/>
    <w:rsid w:val="00434C49"/>
    <w:rsid w:val="004366CB"/>
    <w:rsid w:val="00437759"/>
    <w:rsid w:val="00437906"/>
    <w:rsid w:val="004404F3"/>
    <w:rsid w:val="00440A4A"/>
    <w:rsid w:val="00440ACB"/>
    <w:rsid w:val="004416D9"/>
    <w:rsid w:val="0044178B"/>
    <w:rsid w:val="004425AA"/>
    <w:rsid w:val="004443D9"/>
    <w:rsid w:val="004449CA"/>
    <w:rsid w:val="00444B72"/>
    <w:rsid w:val="004469B0"/>
    <w:rsid w:val="00446EF6"/>
    <w:rsid w:val="004506BC"/>
    <w:rsid w:val="004525FE"/>
    <w:rsid w:val="00452A16"/>
    <w:rsid w:val="00452A1E"/>
    <w:rsid w:val="00452A4D"/>
    <w:rsid w:val="00452F13"/>
    <w:rsid w:val="00452FAC"/>
    <w:rsid w:val="00453B62"/>
    <w:rsid w:val="004545A8"/>
    <w:rsid w:val="00454C71"/>
    <w:rsid w:val="00455527"/>
    <w:rsid w:val="00455B67"/>
    <w:rsid w:val="004561B2"/>
    <w:rsid w:val="004564B3"/>
    <w:rsid w:val="00456D53"/>
    <w:rsid w:val="004611DB"/>
    <w:rsid w:val="00461390"/>
    <w:rsid w:val="00461DF7"/>
    <w:rsid w:val="0046257E"/>
    <w:rsid w:val="004626E3"/>
    <w:rsid w:val="00462FBE"/>
    <w:rsid w:val="0046354B"/>
    <w:rsid w:val="00463575"/>
    <w:rsid w:val="004643BB"/>
    <w:rsid w:val="00465703"/>
    <w:rsid w:val="004709F5"/>
    <w:rsid w:val="00470C0C"/>
    <w:rsid w:val="00470CFC"/>
    <w:rsid w:val="004724C2"/>
    <w:rsid w:val="00472900"/>
    <w:rsid w:val="004730DC"/>
    <w:rsid w:val="0047323D"/>
    <w:rsid w:val="0047428C"/>
    <w:rsid w:val="00474E05"/>
    <w:rsid w:val="0047518C"/>
    <w:rsid w:val="004763A4"/>
    <w:rsid w:val="004767DC"/>
    <w:rsid w:val="004775D2"/>
    <w:rsid w:val="00477D0B"/>
    <w:rsid w:val="00480282"/>
    <w:rsid w:val="00480D36"/>
    <w:rsid w:val="00480DD1"/>
    <w:rsid w:val="00481E93"/>
    <w:rsid w:val="0048210D"/>
    <w:rsid w:val="00482CBB"/>
    <w:rsid w:val="00482D38"/>
    <w:rsid w:val="004830F5"/>
    <w:rsid w:val="004835A9"/>
    <w:rsid w:val="004835C6"/>
    <w:rsid w:val="00483B93"/>
    <w:rsid w:val="004840E9"/>
    <w:rsid w:val="00484D69"/>
    <w:rsid w:val="004876B4"/>
    <w:rsid w:val="0048786B"/>
    <w:rsid w:val="00490414"/>
    <w:rsid w:val="00490934"/>
    <w:rsid w:val="00490F16"/>
    <w:rsid w:val="00490FE3"/>
    <w:rsid w:val="004910F3"/>
    <w:rsid w:val="00491764"/>
    <w:rsid w:val="00491BA0"/>
    <w:rsid w:val="0049214A"/>
    <w:rsid w:val="00492A45"/>
    <w:rsid w:val="004939AD"/>
    <w:rsid w:val="00493B64"/>
    <w:rsid w:val="0049451D"/>
    <w:rsid w:val="0049472E"/>
    <w:rsid w:val="004958BB"/>
    <w:rsid w:val="004964D1"/>
    <w:rsid w:val="0049700D"/>
    <w:rsid w:val="004A01EB"/>
    <w:rsid w:val="004A01ED"/>
    <w:rsid w:val="004A1187"/>
    <w:rsid w:val="004A1642"/>
    <w:rsid w:val="004A17BD"/>
    <w:rsid w:val="004A1A0B"/>
    <w:rsid w:val="004A4FD0"/>
    <w:rsid w:val="004A5CEE"/>
    <w:rsid w:val="004A5E2F"/>
    <w:rsid w:val="004A5FCF"/>
    <w:rsid w:val="004A6CE9"/>
    <w:rsid w:val="004A7AB3"/>
    <w:rsid w:val="004A7D01"/>
    <w:rsid w:val="004B02F1"/>
    <w:rsid w:val="004B12E4"/>
    <w:rsid w:val="004B2A2F"/>
    <w:rsid w:val="004B50CE"/>
    <w:rsid w:val="004B5107"/>
    <w:rsid w:val="004B5959"/>
    <w:rsid w:val="004B5AA3"/>
    <w:rsid w:val="004B66FA"/>
    <w:rsid w:val="004B774F"/>
    <w:rsid w:val="004C1FA1"/>
    <w:rsid w:val="004C3CE1"/>
    <w:rsid w:val="004C3FE7"/>
    <w:rsid w:val="004C4D49"/>
    <w:rsid w:val="004C6212"/>
    <w:rsid w:val="004C6F87"/>
    <w:rsid w:val="004C72D3"/>
    <w:rsid w:val="004C73F6"/>
    <w:rsid w:val="004D02BC"/>
    <w:rsid w:val="004D02D1"/>
    <w:rsid w:val="004D0C12"/>
    <w:rsid w:val="004D18F0"/>
    <w:rsid w:val="004D2547"/>
    <w:rsid w:val="004D57AB"/>
    <w:rsid w:val="004D6738"/>
    <w:rsid w:val="004E1711"/>
    <w:rsid w:val="004E210A"/>
    <w:rsid w:val="004E25E4"/>
    <w:rsid w:val="004E287A"/>
    <w:rsid w:val="004E3A35"/>
    <w:rsid w:val="004E3A7F"/>
    <w:rsid w:val="004E4045"/>
    <w:rsid w:val="004E683A"/>
    <w:rsid w:val="004F0AC2"/>
    <w:rsid w:val="004F0F24"/>
    <w:rsid w:val="004F0F66"/>
    <w:rsid w:val="004F1498"/>
    <w:rsid w:val="004F6011"/>
    <w:rsid w:val="004F7030"/>
    <w:rsid w:val="005006D7"/>
    <w:rsid w:val="00500B3C"/>
    <w:rsid w:val="0050154F"/>
    <w:rsid w:val="00503EAE"/>
    <w:rsid w:val="00504AA5"/>
    <w:rsid w:val="00504C29"/>
    <w:rsid w:val="005071FB"/>
    <w:rsid w:val="00511302"/>
    <w:rsid w:val="005116DA"/>
    <w:rsid w:val="00511E93"/>
    <w:rsid w:val="005129AE"/>
    <w:rsid w:val="0051325B"/>
    <w:rsid w:val="00513992"/>
    <w:rsid w:val="00514356"/>
    <w:rsid w:val="0051461A"/>
    <w:rsid w:val="00515EA0"/>
    <w:rsid w:val="00516063"/>
    <w:rsid w:val="0051620B"/>
    <w:rsid w:val="00516A18"/>
    <w:rsid w:val="00516C51"/>
    <w:rsid w:val="00516C96"/>
    <w:rsid w:val="00517D0C"/>
    <w:rsid w:val="00521052"/>
    <w:rsid w:val="00521BF5"/>
    <w:rsid w:val="0052338B"/>
    <w:rsid w:val="00524C9A"/>
    <w:rsid w:val="00524E46"/>
    <w:rsid w:val="00524F86"/>
    <w:rsid w:val="005251C0"/>
    <w:rsid w:val="00525ACC"/>
    <w:rsid w:val="00527533"/>
    <w:rsid w:val="00527850"/>
    <w:rsid w:val="005301A7"/>
    <w:rsid w:val="005307FB"/>
    <w:rsid w:val="00531682"/>
    <w:rsid w:val="00531E3A"/>
    <w:rsid w:val="00533224"/>
    <w:rsid w:val="005332D9"/>
    <w:rsid w:val="0053458C"/>
    <w:rsid w:val="00534AD9"/>
    <w:rsid w:val="00534C6F"/>
    <w:rsid w:val="00535576"/>
    <w:rsid w:val="00535D58"/>
    <w:rsid w:val="00536EC2"/>
    <w:rsid w:val="0053750A"/>
    <w:rsid w:val="00540D45"/>
    <w:rsid w:val="00540E82"/>
    <w:rsid w:val="005416C6"/>
    <w:rsid w:val="005416E5"/>
    <w:rsid w:val="00542549"/>
    <w:rsid w:val="00543630"/>
    <w:rsid w:val="00543FAF"/>
    <w:rsid w:val="00544EBC"/>
    <w:rsid w:val="005451D3"/>
    <w:rsid w:val="005466C0"/>
    <w:rsid w:val="00546B3A"/>
    <w:rsid w:val="00551FFB"/>
    <w:rsid w:val="005523D5"/>
    <w:rsid w:val="00552BC5"/>
    <w:rsid w:val="00552E1B"/>
    <w:rsid w:val="00553695"/>
    <w:rsid w:val="00553750"/>
    <w:rsid w:val="00553993"/>
    <w:rsid w:val="00553C17"/>
    <w:rsid w:val="00554C63"/>
    <w:rsid w:val="00554D7B"/>
    <w:rsid w:val="00555DE9"/>
    <w:rsid w:val="00555E22"/>
    <w:rsid w:val="00556A48"/>
    <w:rsid w:val="00556BCA"/>
    <w:rsid w:val="0055755B"/>
    <w:rsid w:val="005578FE"/>
    <w:rsid w:val="00557BCA"/>
    <w:rsid w:val="005600D5"/>
    <w:rsid w:val="005622EB"/>
    <w:rsid w:val="005627BF"/>
    <w:rsid w:val="00562829"/>
    <w:rsid w:val="005629B6"/>
    <w:rsid w:val="00563DED"/>
    <w:rsid w:val="00564985"/>
    <w:rsid w:val="005657DD"/>
    <w:rsid w:val="00565B3B"/>
    <w:rsid w:val="005666C1"/>
    <w:rsid w:val="00566F8D"/>
    <w:rsid w:val="00567A84"/>
    <w:rsid w:val="00571006"/>
    <w:rsid w:val="00571B96"/>
    <w:rsid w:val="00572E7E"/>
    <w:rsid w:val="00573383"/>
    <w:rsid w:val="0057351B"/>
    <w:rsid w:val="00573A86"/>
    <w:rsid w:val="00574592"/>
    <w:rsid w:val="00577CCF"/>
    <w:rsid w:val="00577E0B"/>
    <w:rsid w:val="0058149D"/>
    <w:rsid w:val="00581EFE"/>
    <w:rsid w:val="00582843"/>
    <w:rsid w:val="00582DF8"/>
    <w:rsid w:val="005838CD"/>
    <w:rsid w:val="005846C7"/>
    <w:rsid w:val="005902B0"/>
    <w:rsid w:val="00590583"/>
    <w:rsid w:val="00590953"/>
    <w:rsid w:val="00590C20"/>
    <w:rsid w:val="00590CB4"/>
    <w:rsid w:val="005910E0"/>
    <w:rsid w:val="0059239B"/>
    <w:rsid w:val="005930FA"/>
    <w:rsid w:val="00593371"/>
    <w:rsid w:val="005938B7"/>
    <w:rsid w:val="005945D9"/>
    <w:rsid w:val="00594E51"/>
    <w:rsid w:val="00595A10"/>
    <w:rsid w:val="00596850"/>
    <w:rsid w:val="00596FF2"/>
    <w:rsid w:val="00597219"/>
    <w:rsid w:val="005A028B"/>
    <w:rsid w:val="005A036E"/>
    <w:rsid w:val="005A1BBD"/>
    <w:rsid w:val="005A4010"/>
    <w:rsid w:val="005A47AD"/>
    <w:rsid w:val="005A4A0A"/>
    <w:rsid w:val="005A5697"/>
    <w:rsid w:val="005A58CE"/>
    <w:rsid w:val="005A5BD7"/>
    <w:rsid w:val="005A61ED"/>
    <w:rsid w:val="005A685E"/>
    <w:rsid w:val="005A6DFE"/>
    <w:rsid w:val="005A79C8"/>
    <w:rsid w:val="005A7C84"/>
    <w:rsid w:val="005B072C"/>
    <w:rsid w:val="005B0E00"/>
    <w:rsid w:val="005B0E50"/>
    <w:rsid w:val="005B4944"/>
    <w:rsid w:val="005B5AA8"/>
    <w:rsid w:val="005B5E8F"/>
    <w:rsid w:val="005C0129"/>
    <w:rsid w:val="005C0641"/>
    <w:rsid w:val="005C203E"/>
    <w:rsid w:val="005C205F"/>
    <w:rsid w:val="005C22CE"/>
    <w:rsid w:val="005C2AB8"/>
    <w:rsid w:val="005C3FEC"/>
    <w:rsid w:val="005C46EB"/>
    <w:rsid w:val="005C69ED"/>
    <w:rsid w:val="005C7950"/>
    <w:rsid w:val="005D0303"/>
    <w:rsid w:val="005D259F"/>
    <w:rsid w:val="005D3090"/>
    <w:rsid w:val="005D31C8"/>
    <w:rsid w:val="005D3378"/>
    <w:rsid w:val="005D39AF"/>
    <w:rsid w:val="005D3BDB"/>
    <w:rsid w:val="005D494C"/>
    <w:rsid w:val="005D4999"/>
    <w:rsid w:val="005D4A4B"/>
    <w:rsid w:val="005D4B34"/>
    <w:rsid w:val="005D66D5"/>
    <w:rsid w:val="005E0164"/>
    <w:rsid w:val="005E021F"/>
    <w:rsid w:val="005E02A2"/>
    <w:rsid w:val="005E08F7"/>
    <w:rsid w:val="005E0E6C"/>
    <w:rsid w:val="005E163A"/>
    <w:rsid w:val="005E205C"/>
    <w:rsid w:val="005E261B"/>
    <w:rsid w:val="005E463C"/>
    <w:rsid w:val="005E4C0E"/>
    <w:rsid w:val="005E4C6F"/>
    <w:rsid w:val="005E52C1"/>
    <w:rsid w:val="005E5C4C"/>
    <w:rsid w:val="005E69F8"/>
    <w:rsid w:val="005E70FD"/>
    <w:rsid w:val="005E7435"/>
    <w:rsid w:val="005F0F26"/>
    <w:rsid w:val="005F19E3"/>
    <w:rsid w:val="005F3B43"/>
    <w:rsid w:val="005F3EDE"/>
    <w:rsid w:val="005F75F6"/>
    <w:rsid w:val="005F76E7"/>
    <w:rsid w:val="005F799A"/>
    <w:rsid w:val="00600221"/>
    <w:rsid w:val="0060093B"/>
    <w:rsid w:val="00600BEB"/>
    <w:rsid w:val="0060194C"/>
    <w:rsid w:val="00601AEA"/>
    <w:rsid w:val="00602454"/>
    <w:rsid w:val="00602891"/>
    <w:rsid w:val="00602CC9"/>
    <w:rsid w:val="00602FE9"/>
    <w:rsid w:val="00603281"/>
    <w:rsid w:val="00603510"/>
    <w:rsid w:val="00603976"/>
    <w:rsid w:val="00603C0A"/>
    <w:rsid w:val="00603C22"/>
    <w:rsid w:val="00603D26"/>
    <w:rsid w:val="006042F7"/>
    <w:rsid w:val="0060493E"/>
    <w:rsid w:val="00607293"/>
    <w:rsid w:val="00607388"/>
    <w:rsid w:val="00611CD2"/>
    <w:rsid w:val="00613D45"/>
    <w:rsid w:val="0061560C"/>
    <w:rsid w:val="0061583C"/>
    <w:rsid w:val="00615BBD"/>
    <w:rsid w:val="00615DB7"/>
    <w:rsid w:val="006167CC"/>
    <w:rsid w:val="006174E0"/>
    <w:rsid w:val="00617678"/>
    <w:rsid w:val="00620F35"/>
    <w:rsid w:val="0062142C"/>
    <w:rsid w:val="00622AF5"/>
    <w:rsid w:val="00622C4E"/>
    <w:rsid w:val="00622C9B"/>
    <w:rsid w:val="00622FB0"/>
    <w:rsid w:val="0062338A"/>
    <w:rsid w:val="00623A95"/>
    <w:rsid w:val="006241FE"/>
    <w:rsid w:val="006248BB"/>
    <w:rsid w:val="00624E04"/>
    <w:rsid w:val="00625121"/>
    <w:rsid w:val="00625456"/>
    <w:rsid w:val="00625A66"/>
    <w:rsid w:val="00626809"/>
    <w:rsid w:val="00627888"/>
    <w:rsid w:val="00627914"/>
    <w:rsid w:val="00627C8D"/>
    <w:rsid w:val="00627EBE"/>
    <w:rsid w:val="0063153D"/>
    <w:rsid w:val="0063173D"/>
    <w:rsid w:val="00631C88"/>
    <w:rsid w:val="006322A3"/>
    <w:rsid w:val="00632A71"/>
    <w:rsid w:val="006330A5"/>
    <w:rsid w:val="006337BD"/>
    <w:rsid w:val="00633C05"/>
    <w:rsid w:val="00634197"/>
    <w:rsid w:val="0063477A"/>
    <w:rsid w:val="0063520D"/>
    <w:rsid w:val="00635B99"/>
    <w:rsid w:val="00636CA4"/>
    <w:rsid w:val="00637933"/>
    <w:rsid w:val="00637BED"/>
    <w:rsid w:val="006406A9"/>
    <w:rsid w:val="00640BDC"/>
    <w:rsid w:val="00640CAF"/>
    <w:rsid w:val="006415F3"/>
    <w:rsid w:val="00641781"/>
    <w:rsid w:val="00642172"/>
    <w:rsid w:val="006429C3"/>
    <w:rsid w:val="006437CC"/>
    <w:rsid w:val="00643AF9"/>
    <w:rsid w:val="006440AC"/>
    <w:rsid w:val="00644390"/>
    <w:rsid w:val="0064471D"/>
    <w:rsid w:val="00644FD6"/>
    <w:rsid w:val="0064658F"/>
    <w:rsid w:val="0064785D"/>
    <w:rsid w:val="00650080"/>
    <w:rsid w:val="0065028E"/>
    <w:rsid w:val="006502F9"/>
    <w:rsid w:val="0065065F"/>
    <w:rsid w:val="00652004"/>
    <w:rsid w:val="00652663"/>
    <w:rsid w:val="006534F5"/>
    <w:rsid w:val="00653A26"/>
    <w:rsid w:val="00653B55"/>
    <w:rsid w:val="006545F0"/>
    <w:rsid w:val="00654852"/>
    <w:rsid w:val="006553A6"/>
    <w:rsid w:val="006567D0"/>
    <w:rsid w:val="00657296"/>
    <w:rsid w:val="00660A40"/>
    <w:rsid w:val="00660ADF"/>
    <w:rsid w:val="00661D9A"/>
    <w:rsid w:val="0066253D"/>
    <w:rsid w:val="0066381B"/>
    <w:rsid w:val="00663902"/>
    <w:rsid w:val="006639C2"/>
    <w:rsid w:val="00665BF5"/>
    <w:rsid w:val="00666205"/>
    <w:rsid w:val="00666576"/>
    <w:rsid w:val="00667786"/>
    <w:rsid w:val="006709E8"/>
    <w:rsid w:val="00671C14"/>
    <w:rsid w:val="00671D7B"/>
    <w:rsid w:val="006738CD"/>
    <w:rsid w:val="00673BA8"/>
    <w:rsid w:val="00673BB2"/>
    <w:rsid w:val="00674073"/>
    <w:rsid w:val="00674AED"/>
    <w:rsid w:val="006758C7"/>
    <w:rsid w:val="00675AD1"/>
    <w:rsid w:val="006764FD"/>
    <w:rsid w:val="006813A2"/>
    <w:rsid w:val="00681534"/>
    <w:rsid w:val="00681D59"/>
    <w:rsid w:val="0068337F"/>
    <w:rsid w:val="00685242"/>
    <w:rsid w:val="00686A66"/>
    <w:rsid w:val="00687282"/>
    <w:rsid w:val="006926FC"/>
    <w:rsid w:val="00692A58"/>
    <w:rsid w:val="00693309"/>
    <w:rsid w:val="00694573"/>
    <w:rsid w:val="0069490D"/>
    <w:rsid w:val="00694D07"/>
    <w:rsid w:val="00694DD5"/>
    <w:rsid w:val="00694E9E"/>
    <w:rsid w:val="0069561E"/>
    <w:rsid w:val="0069682F"/>
    <w:rsid w:val="00696FBA"/>
    <w:rsid w:val="00697426"/>
    <w:rsid w:val="00697650"/>
    <w:rsid w:val="0069768A"/>
    <w:rsid w:val="006A0360"/>
    <w:rsid w:val="006A090E"/>
    <w:rsid w:val="006A3633"/>
    <w:rsid w:val="006A4E46"/>
    <w:rsid w:val="006A59AD"/>
    <w:rsid w:val="006A6134"/>
    <w:rsid w:val="006A649D"/>
    <w:rsid w:val="006A6998"/>
    <w:rsid w:val="006A6BF6"/>
    <w:rsid w:val="006A6C33"/>
    <w:rsid w:val="006B0B1D"/>
    <w:rsid w:val="006B1495"/>
    <w:rsid w:val="006B1D40"/>
    <w:rsid w:val="006B29BD"/>
    <w:rsid w:val="006B2FC7"/>
    <w:rsid w:val="006B3999"/>
    <w:rsid w:val="006B45D4"/>
    <w:rsid w:val="006B65D5"/>
    <w:rsid w:val="006B71FB"/>
    <w:rsid w:val="006B7840"/>
    <w:rsid w:val="006B7FBE"/>
    <w:rsid w:val="006C03C2"/>
    <w:rsid w:val="006C07A6"/>
    <w:rsid w:val="006C0D09"/>
    <w:rsid w:val="006C1453"/>
    <w:rsid w:val="006C14DD"/>
    <w:rsid w:val="006C168D"/>
    <w:rsid w:val="006C279F"/>
    <w:rsid w:val="006C2F06"/>
    <w:rsid w:val="006C3AC5"/>
    <w:rsid w:val="006C4A95"/>
    <w:rsid w:val="006C53DE"/>
    <w:rsid w:val="006C5C34"/>
    <w:rsid w:val="006C5E89"/>
    <w:rsid w:val="006C5FB1"/>
    <w:rsid w:val="006C616E"/>
    <w:rsid w:val="006C6D55"/>
    <w:rsid w:val="006C6F3E"/>
    <w:rsid w:val="006C7D95"/>
    <w:rsid w:val="006D0BF5"/>
    <w:rsid w:val="006D1FA3"/>
    <w:rsid w:val="006D1FCC"/>
    <w:rsid w:val="006D2203"/>
    <w:rsid w:val="006D2B5B"/>
    <w:rsid w:val="006D2F6B"/>
    <w:rsid w:val="006D3657"/>
    <w:rsid w:val="006D3BC3"/>
    <w:rsid w:val="006D4BA4"/>
    <w:rsid w:val="006D6366"/>
    <w:rsid w:val="006D74D1"/>
    <w:rsid w:val="006D7DD4"/>
    <w:rsid w:val="006E1C2D"/>
    <w:rsid w:val="006E1ED5"/>
    <w:rsid w:val="006E2054"/>
    <w:rsid w:val="006E2B01"/>
    <w:rsid w:val="006E4216"/>
    <w:rsid w:val="006E4866"/>
    <w:rsid w:val="006E4ADB"/>
    <w:rsid w:val="006E5B1D"/>
    <w:rsid w:val="006E5DCA"/>
    <w:rsid w:val="006E5F88"/>
    <w:rsid w:val="006E66BC"/>
    <w:rsid w:val="006E6862"/>
    <w:rsid w:val="006E73D0"/>
    <w:rsid w:val="006E7918"/>
    <w:rsid w:val="006E7EBF"/>
    <w:rsid w:val="006F0128"/>
    <w:rsid w:val="006F262F"/>
    <w:rsid w:val="006F3934"/>
    <w:rsid w:val="006F3C8D"/>
    <w:rsid w:val="006F4500"/>
    <w:rsid w:val="006F54FF"/>
    <w:rsid w:val="006F5AEF"/>
    <w:rsid w:val="006F7469"/>
    <w:rsid w:val="006F76D3"/>
    <w:rsid w:val="006F7B00"/>
    <w:rsid w:val="00700D1F"/>
    <w:rsid w:val="0070330B"/>
    <w:rsid w:val="00705701"/>
    <w:rsid w:val="00706753"/>
    <w:rsid w:val="00710B2C"/>
    <w:rsid w:val="00710BD6"/>
    <w:rsid w:val="00710C86"/>
    <w:rsid w:val="00710CE4"/>
    <w:rsid w:val="00710EB4"/>
    <w:rsid w:val="00711CDD"/>
    <w:rsid w:val="00712816"/>
    <w:rsid w:val="007131CA"/>
    <w:rsid w:val="0071432E"/>
    <w:rsid w:val="00714BE4"/>
    <w:rsid w:val="00715409"/>
    <w:rsid w:val="0071544C"/>
    <w:rsid w:val="00715A8B"/>
    <w:rsid w:val="00716A56"/>
    <w:rsid w:val="00716CFF"/>
    <w:rsid w:val="00716E22"/>
    <w:rsid w:val="0071716F"/>
    <w:rsid w:val="00717665"/>
    <w:rsid w:val="00721A53"/>
    <w:rsid w:val="007239D6"/>
    <w:rsid w:val="00724BD6"/>
    <w:rsid w:val="007266E2"/>
    <w:rsid w:val="00726905"/>
    <w:rsid w:val="00726EFC"/>
    <w:rsid w:val="00727102"/>
    <w:rsid w:val="00730121"/>
    <w:rsid w:val="00730717"/>
    <w:rsid w:val="00730D92"/>
    <w:rsid w:val="0073247B"/>
    <w:rsid w:val="00732881"/>
    <w:rsid w:val="00732CFC"/>
    <w:rsid w:val="00733311"/>
    <w:rsid w:val="00735128"/>
    <w:rsid w:val="00735EF7"/>
    <w:rsid w:val="00736683"/>
    <w:rsid w:val="007368D2"/>
    <w:rsid w:val="007371BF"/>
    <w:rsid w:val="007373EF"/>
    <w:rsid w:val="0073780A"/>
    <w:rsid w:val="0074078A"/>
    <w:rsid w:val="00740F15"/>
    <w:rsid w:val="0074104E"/>
    <w:rsid w:val="00742F96"/>
    <w:rsid w:val="007448D5"/>
    <w:rsid w:val="00744B49"/>
    <w:rsid w:val="00744C1B"/>
    <w:rsid w:val="00745595"/>
    <w:rsid w:val="007456DE"/>
    <w:rsid w:val="00745B93"/>
    <w:rsid w:val="00745DB4"/>
    <w:rsid w:val="00746584"/>
    <w:rsid w:val="00746B03"/>
    <w:rsid w:val="00747468"/>
    <w:rsid w:val="00747BA9"/>
    <w:rsid w:val="00747DAA"/>
    <w:rsid w:val="0075008C"/>
    <w:rsid w:val="00751713"/>
    <w:rsid w:val="00752C7E"/>
    <w:rsid w:val="00752DAA"/>
    <w:rsid w:val="00752EEF"/>
    <w:rsid w:val="007536C0"/>
    <w:rsid w:val="00754357"/>
    <w:rsid w:val="0075551A"/>
    <w:rsid w:val="00755C69"/>
    <w:rsid w:val="0075683D"/>
    <w:rsid w:val="00756C27"/>
    <w:rsid w:val="00757325"/>
    <w:rsid w:val="00757F1A"/>
    <w:rsid w:val="007600C8"/>
    <w:rsid w:val="007609C6"/>
    <w:rsid w:val="007617EF"/>
    <w:rsid w:val="00762BE1"/>
    <w:rsid w:val="00762FC7"/>
    <w:rsid w:val="00765166"/>
    <w:rsid w:val="00765414"/>
    <w:rsid w:val="00765688"/>
    <w:rsid w:val="00765D97"/>
    <w:rsid w:val="00766506"/>
    <w:rsid w:val="00766753"/>
    <w:rsid w:val="00766CBF"/>
    <w:rsid w:val="00770881"/>
    <w:rsid w:val="007709FB"/>
    <w:rsid w:val="00770B8E"/>
    <w:rsid w:val="00770D6B"/>
    <w:rsid w:val="00770E1F"/>
    <w:rsid w:val="007720B9"/>
    <w:rsid w:val="007727D8"/>
    <w:rsid w:val="00772DB6"/>
    <w:rsid w:val="00774075"/>
    <w:rsid w:val="0077670B"/>
    <w:rsid w:val="00776E15"/>
    <w:rsid w:val="00777751"/>
    <w:rsid w:val="007807AA"/>
    <w:rsid w:val="0078093F"/>
    <w:rsid w:val="00780C22"/>
    <w:rsid w:val="007811F7"/>
    <w:rsid w:val="00781BD5"/>
    <w:rsid w:val="007824F8"/>
    <w:rsid w:val="007826E1"/>
    <w:rsid w:val="00782E94"/>
    <w:rsid w:val="00783DAF"/>
    <w:rsid w:val="00785227"/>
    <w:rsid w:val="00785D54"/>
    <w:rsid w:val="00786736"/>
    <w:rsid w:val="007875AC"/>
    <w:rsid w:val="00787F6E"/>
    <w:rsid w:val="00790BE1"/>
    <w:rsid w:val="00790F06"/>
    <w:rsid w:val="0079179B"/>
    <w:rsid w:val="00791974"/>
    <w:rsid w:val="00791F51"/>
    <w:rsid w:val="0079253A"/>
    <w:rsid w:val="00793901"/>
    <w:rsid w:val="00793FE0"/>
    <w:rsid w:val="00794D5C"/>
    <w:rsid w:val="007A0915"/>
    <w:rsid w:val="007A0A9D"/>
    <w:rsid w:val="007A0D95"/>
    <w:rsid w:val="007A1013"/>
    <w:rsid w:val="007A403C"/>
    <w:rsid w:val="007A4BA6"/>
    <w:rsid w:val="007A7206"/>
    <w:rsid w:val="007B04C1"/>
    <w:rsid w:val="007B06EB"/>
    <w:rsid w:val="007B0850"/>
    <w:rsid w:val="007B0AFA"/>
    <w:rsid w:val="007B0BC4"/>
    <w:rsid w:val="007B0D33"/>
    <w:rsid w:val="007B1C33"/>
    <w:rsid w:val="007B2045"/>
    <w:rsid w:val="007B2B13"/>
    <w:rsid w:val="007B2EF3"/>
    <w:rsid w:val="007B3D05"/>
    <w:rsid w:val="007B3F30"/>
    <w:rsid w:val="007B42FE"/>
    <w:rsid w:val="007B4F7B"/>
    <w:rsid w:val="007B5C01"/>
    <w:rsid w:val="007B5C43"/>
    <w:rsid w:val="007B5F01"/>
    <w:rsid w:val="007B6A6B"/>
    <w:rsid w:val="007B74F8"/>
    <w:rsid w:val="007B77C0"/>
    <w:rsid w:val="007B7826"/>
    <w:rsid w:val="007B7AFF"/>
    <w:rsid w:val="007B7B06"/>
    <w:rsid w:val="007B7D43"/>
    <w:rsid w:val="007C1CF9"/>
    <w:rsid w:val="007C24DD"/>
    <w:rsid w:val="007C2730"/>
    <w:rsid w:val="007C2E88"/>
    <w:rsid w:val="007C360D"/>
    <w:rsid w:val="007C3BFD"/>
    <w:rsid w:val="007C3F18"/>
    <w:rsid w:val="007C41A0"/>
    <w:rsid w:val="007C45FA"/>
    <w:rsid w:val="007C4F6B"/>
    <w:rsid w:val="007C5266"/>
    <w:rsid w:val="007C5DD5"/>
    <w:rsid w:val="007C72F1"/>
    <w:rsid w:val="007D04B0"/>
    <w:rsid w:val="007D2199"/>
    <w:rsid w:val="007D36DE"/>
    <w:rsid w:val="007D4B98"/>
    <w:rsid w:val="007D5296"/>
    <w:rsid w:val="007D542A"/>
    <w:rsid w:val="007D5CB6"/>
    <w:rsid w:val="007D60E7"/>
    <w:rsid w:val="007D694E"/>
    <w:rsid w:val="007D6E4C"/>
    <w:rsid w:val="007D770E"/>
    <w:rsid w:val="007E0845"/>
    <w:rsid w:val="007E0B75"/>
    <w:rsid w:val="007E1F0B"/>
    <w:rsid w:val="007E3457"/>
    <w:rsid w:val="007E38AB"/>
    <w:rsid w:val="007E4043"/>
    <w:rsid w:val="007E446D"/>
    <w:rsid w:val="007E4995"/>
    <w:rsid w:val="007E4D48"/>
    <w:rsid w:val="007E5ADF"/>
    <w:rsid w:val="007E5C66"/>
    <w:rsid w:val="007E6624"/>
    <w:rsid w:val="007E6DEE"/>
    <w:rsid w:val="007F1126"/>
    <w:rsid w:val="007F1347"/>
    <w:rsid w:val="007F2511"/>
    <w:rsid w:val="007F2937"/>
    <w:rsid w:val="007F3E35"/>
    <w:rsid w:val="007F423A"/>
    <w:rsid w:val="007F44CD"/>
    <w:rsid w:val="007F523F"/>
    <w:rsid w:val="007F7502"/>
    <w:rsid w:val="007F76E0"/>
    <w:rsid w:val="0080035C"/>
    <w:rsid w:val="00800484"/>
    <w:rsid w:val="00800839"/>
    <w:rsid w:val="008019A4"/>
    <w:rsid w:val="00801CB8"/>
    <w:rsid w:val="0080218F"/>
    <w:rsid w:val="00802737"/>
    <w:rsid w:val="00803699"/>
    <w:rsid w:val="00803FAB"/>
    <w:rsid w:val="00804661"/>
    <w:rsid w:val="00804903"/>
    <w:rsid w:val="00804C96"/>
    <w:rsid w:val="00805558"/>
    <w:rsid w:val="00806365"/>
    <w:rsid w:val="008075B0"/>
    <w:rsid w:val="00807B9C"/>
    <w:rsid w:val="00807F18"/>
    <w:rsid w:val="00810835"/>
    <w:rsid w:val="00813760"/>
    <w:rsid w:val="00814C1A"/>
    <w:rsid w:val="0081614D"/>
    <w:rsid w:val="008169C2"/>
    <w:rsid w:val="008171A0"/>
    <w:rsid w:val="008175C7"/>
    <w:rsid w:val="0081767E"/>
    <w:rsid w:val="00817AC5"/>
    <w:rsid w:val="00820930"/>
    <w:rsid w:val="0082108E"/>
    <w:rsid w:val="00822615"/>
    <w:rsid w:val="0082262C"/>
    <w:rsid w:val="00822840"/>
    <w:rsid w:val="008236CE"/>
    <w:rsid w:val="00823CB3"/>
    <w:rsid w:val="00824138"/>
    <w:rsid w:val="0082432C"/>
    <w:rsid w:val="00824430"/>
    <w:rsid w:val="00825385"/>
    <w:rsid w:val="00825F94"/>
    <w:rsid w:val="008266A6"/>
    <w:rsid w:val="00827A18"/>
    <w:rsid w:val="00827B50"/>
    <w:rsid w:val="00827F23"/>
    <w:rsid w:val="008306B0"/>
    <w:rsid w:val="008310C9"/>
    <w:rsid w:val="008318C4"/>
    <w:rsid w:val="00831DE2"/>
    <w:rsid w:val="00832249"/>
    <w:rsid w:val="00832971"/>
    <w:rsid w:val="00832B10"/>
    <w:rsid w:val="00833235"/>
    <w:rsid w:val="00833C55"/>
    <w:rsid w:val="0083427E"/>
    <w:rsid w:val="0083485F"/>
    <w:rsid w:val="008363D8"/>
    <w:rsid w:val="008368B1"/>
    <w:rsid w:val="008379DD"/>
    <w:rsid w:val="0084026E"/>
    <w:rsid w:val="0084035D"/>
    <w:rsid w:val="0084077D"/>
    <w:rsid w:val="008412A3"/>
    <w:rsid w:val="00841A1D"/>
    <w:rsid w:val="00841E32"/>
    <w:rsid w:val="008421AD"/>
    <w:rsid w:val="00843A7D"/>
    <w:rsid w:val="00843BD6"/>
    <w:rsid w:val="00843FFA"/>
    <w:rsid w:val="00844477"/>
    <w:rsid w:val="00844517"/>
    <w:rsid w:val="0084484B"/>
    <w:rsid w:val="008449FC"/>
    <w:rsid w:val="008469CA"/>
    <w:rsid w:val="00846F87"/>
    <w:rsid w:val="00847501"/>
    <w:rsid w:val="008507E8"/>
    <w:rsid w:val="00851BFE"/>
    <w:rsid w:val="00852E35"/>
    <w:rsid w:val="00853FE4"/>
    <w:rsid w:val="00854887"/>
    <w:rsid w:val="00854F35"/>
    <w:rsid w:val="00855120"/>
    <w:rsid w:val="0085526A"/>
    <w:rsid w:val="008553B8"/>
    <w:rsid w:val="008557AC"/>
    <w:rsid w:val="00855912"/>
    <w:rsid w:val="00855EE0"/>
    <w:rsid w:val="0085661B"/>
    <w:rsid w:val="00856A84"/>
    <w:rsid w:val="00856E2B"/>
    <w:rsid w:val="00856F35"/>
    <w:rsid w:val="008603D7"/>
    <w:rsid w:val="0086075F"/>
    <w:rsid w:val="0086130C"/>
    <w:rsid w:val="0086154D"/>
    <w:rsid w:val="00861EA8"/>
    <w:rsid w:val="008623C9"/>
    <w:rsid w:val="0086278E"/>
    <w:rsid w:val="008629EE"/>
    <w:rsid w:val="00862A71"/>
    <w:rsid w:val="008653B6"/>
    <w:rsid w:val="00865BDA"/>
    <w:rsid w:val="00865E34"/>
    <w:rsid w:val="00866F93"/>
    <w:rsid w:val="00867AF6"/>
    <w:rsid w:val="00867E10"/>
    <w:rsid w:val="008715EF"/>
    <w:rsid w:val="00871825"/>
    <w:rsid w:val="008724AD"/>
    <w:rsid w:val="00873C28"/>
    <w:rsid w:val="00874D34"/>
    <w:rsid w:val="00875450"/>
    <w:rsid w:val="00875807"/>
    <w:rsid w:val="00875DA2"/>
    <w:rsid w:val="0087710A"/>
    <w:rsid w:val="00877284"/>
    <w:rsid w:val="008775CC"/>
    <w:rsid w:val="00877DDE"/>
    <w:rsid w:val="00880639"/>
    <w:rsid w:val="008812CF"/>
    <w:rsid w:val="00881874"/>
    <w:rsid w:val="00882371"/>
    <w:rsid w:val="008829C7"/>
    <w:rsid w:val="00883F75"/>
    <w:rsid w:val="00884CBB"/>
    <w:rsid w:val="00891601"/>
    <w:rsid w:val="00891B6C"/>
    <w:rsid w:val="00893E61"/>
    <w:rsid w:val="00894145"/>
    <w:rsid w:val="0089473F"/>
    <w:rsid w:val="008948FE"/>
    <w:rsid w:val="00894B23"/>
    <w:rsid w:val="008953EB"/>
    <w:rsid w:val="008956B3"/>
    <w:rsid w:val="00895F98"/>
    <w:rsid w:val="00897F89"/>
    <w:rsid w:val="008A16A1"/>
    <w:rsid w:val="008A17F8"/>
    <w:rsid w:val="008A1D3F"/>
    <w:rsid w:val="008A2123"/>
    <w:rsid w:val="008A2808"/>
    <w:rsid w:val="008A3340"/>
    <w:rsid w:val="008A36EC"/>
    <w:rsid w:val="008A429B"/>
    <w:rsid w:val="008A48E4"/>
    <w:rsid w:val="008A58F5"/>
    <w:rsid w:val="008A640C"/>
    <w:rsid w:val="008A71DA"/>
    <w:rsid w:val="008B063B"/>
    <w:rsid w:val="008B0880"/>
    <w:rsid w:val="008B1D88"/>
    <w:rsid w:val="008B2487"/>
    <w:rsid w:val="008B2F0E"/>
    <w:rsid w:val="008B360A"/>
    <w:rsid w:val="008B3838"/>
    <w:rsid w:val="008B3C30"/>
    <w:rsid w:val="008B427B"/>
    <w:rsid w:val="008B4E70"/>
    <w:rsid w:val="008B55E0"/>
    <w:rsid w:val="008B5D4A"/>
    <w:rsid w:val="008B61A7"/>
    <w:rsid w:val="008B666E"/>
    <w:rsid w:val="008C05EE"/>
    <w:rsid w:val="008C0AA8"/>
    <w:rsid w:val="008C0F4E"/>
    <w:rsid w:val="008C12C6"/>
    <w:rsid w:val="008C13C5"/>
    <w:rsid w:val="008C1D31"/>
    <w:rsid w:val="008C242A"/>
    <w:rsid w:val="008C2A84"/>
    <w:rsid w:val="008C2CFF"/>
    <w:rsid w:val="008C31C4"/>
    <w:rsid w:val="008C3EAE"/>
    <w:rsid w:val="008C4397"/>
    <w:rsid w:val="008C4C52"/>
    <w:rsid w:val="008C55BD"/>
    <w:rsid w:val="008C58AF"/>
    <w:rsid w:val="008C6347"/>
    <w:rsid w:val="008C67E9"/>
    <w:rsid w:val="008C6A0F"/>
    <w:rsid w:val="008C6B61"/>
    <w:rsid w:val="008C729F"/>
    <w:rsid w:val="008D018B"/>
    <w:rsid w:val="008D08A6"/>
    <w:rsid w:val="008D1248"/>
    <w:rsid w:val="008D21F0"/>
    <w:rsid w:val="008D29FD"/>
    <w:rsid w:val="008D2A36"/>
    <w:rsid w:val="008D351C"/>
    <w:rsid w:val="008D3882"/>
    <w:rsid w:val="008D3B53"/>
    <w:rsid w:val="008D3EDC"/>
    <w:rsid w:val="008D46F6"/>
    <w:rsid w:val="008D4832"/>
    <w:rsid w:val="008D5803"/>
    <w:rsid w:val="008D6350"/>
    <w:rsid w:val="008D6A6E"/>
    <w:rsid w:val="008D6A95"/>
    <w:rsid w:val="008D7690"/>
    <w:rsid w:val="008D7781"/>
    <w:rsid w:val="008E0884"/>
    <w:rsid w:val="008E16C3"/>
    <w:rsid w:val="008E1CE6"/>
    <w:rsid w:val="008E1CF0"/>
    <w:rsid w:val="008E1EB8"/>
    <w:rsid w:val="008E25AA"/>
    <w:rsid w:val="008E2E9B"/>
    <w:rsid w:val="008E4218"/>
    <w:rsid w:val="008E43E3"/>
    <w:rsid w:val="008E468F"/>
    <w:rsid w:val="008E4D2C"/>
    <w:rsid w:val="008E5939"/>
    <w:rsid w:val="008E5B4F"/>
    <w:rsid w:val="008E6095"/>
    <w:rsid w:val="008F00B1"/>
    <w:rsid w:val="008F13A5"/>
    <w:rsid w:val="008F1856"/>
    <w:rsid w:val="008F3D3B"/>
    <w:rsid w:val="008F3F41"/>
    <w:rsid w:val="008F426A"/>
    <w:rsid w:val="008F497E"/>
    <w:rsid w:val="008F6BA5"/>
    <w:rsid w:val="008F72AF"/>
    <w:rsid w:val="008F7380"/>
    <w:rsid w:val="009004B0"/>
    <w:rsid w:val="009015C5"/>
    <w:rsid w:val="0090188E"/>
    <w:rsid w:val="00904014"/>
    <w:rsid w:val="00904F92"/>
    <w:rsid w:val="00905C53"/>
    <w:rsid w:val="00907411"/>
    <w:rsid w:val="00907A43"/>
    <w:rsid w:val="00907E79"/>
    <w:rsid w:val="0091006F"/>
    <w:rsid w:val="009102C7"/>
    <w:rsid w:val="00910499"/>
    <w:rsid w:val="009105B5"/>
    <w:rsid w:val="0091117B"/>
    <w:rsid w:val="00911281"/>
    <w:rsid w:val="009149B0"/>
    <w:rsid w:val="00914BAB"/>
    <w:rsid w:val="00915895"/>
    <w:rsid w:val="00915FF1"/>
    <w:rsid w:val="009172EB"/>
    <w:rsid w:val="00917D0C"/>
    <w:rsid w:val="00917F03"/>
    <w:rsid w:val="00920E90"/>
    <w:rsid w:val="0092213D"/>
    <w:rsid w:val="009241E6"/>
    <w:rsid w:val="0092498C"/>
    <w:rsid w:val="0092505D"/>
    <w:rsid w:val="00925142"/>
    <w:rsid w:val="00926B6E"/>
    <w:rsid w:val="00926C30"/>
    <w:rsid w:val="00926CEA"/>
    <w:rsid w:val="009270F7"/>
    <w:rsid w:val="009275FF"/>
    <w:rsid w:val="00927BCB"/>
    <w:rsid w:val="00927BD7"/>
    <w:rsid w:val="00927D92"/>
    <w:rsid w:val="0093018C"/>
    <w:rsid w:val="009303FB"/>
    <w:rsid w:val="00930BED"/>
    <w:rsid w:val="00930F95"/>
    <w:rsid w:val="00931543"/>
    <w:rsid w:val="00931579"/>
    <w:rsid w:val="00931893"/>
    <w:rsid w:val="0093212E"/>
    <w:rsid w:val="00932CDE"/>
    <w:rsid w:val="00934281"/>
    <w:rsid w:val="00934BA4"/>
    <w:rsid w:val="00935568"/>
    <w:rsid w:val="0093659F"/>
    <w:rsid w:val="00940040"/>
    <w:rsid w:val="00940DDF"/>
    <w:rsid w:val="009411FB"/>
    <w:rsid w:val="00942BF0"/>
    <w:rsid w:val="00943354"/>
    <w:rsid w:val="009439AA"/>
    <w:rsid w:val="009449B3"/>
    <w:rsid w:val="0094545C"/>
    <w:rsid w:val="0094625D"/>
    <w:rsid w:val="00946F42"/>
    <w:rsid w:val="009521CE"/>
    <w:rsid w:val="0095272A"/>
    <w:rsid w:val="00953D22"/>
    <w:rsid w:val="009540AA"/>
    <w:rsid w:val="009556E7"/>
    <w:rsid w:val="0095784D"/>
    <w:rsid w:val="00960156"/>
    <w:rsid w:val="00960C18"/>
    <w:rsid w:val="009620BB"/>
    <w:rsid w:val="00962D31"/>
    <w:rsid w:val="00962F5E"/>
    <w:rsid w:val="009633BC"/>
    <w:rsid w:val="0096363A"/>
    <w:rsid w:val="009638AB"/>
    <w:rsid w:val="00963F15"/>
    <w:rsid w:val="00964E50"/>
    <w:rsid w:val="0096559C"/>
    <w:rsid w:val="00966048"/>
    <w:rsid w:val="00966C13"/>
    <w:rsid w:val="009672E9"/>
    <w:rsid w:val="0096770B"/>
    <w:rsid w:val="009677E4"/>
    <w:rsid w:val="00967E0C"/>
    <w:rsid w:val="009706F3"/>
    <w:rsid w:val="00971089"/>
    <w:rsid w:val="00971ECC"/>
    <w:rsid w:val="00972C84"/>
    <w:rsid w:val="00973116"/>
    <w:rsid w:val="00973F21"/>
    <w:rsid w:val="00975E86"/>
    <w:rsid w:val="0097653C"/>
    <w:rsid w:val="00977AC0"/>
    <w:rsid w:val="00977FCC"/>
    <w:rsid w:val="0098226A"/>
    <w:rsid w:val="009822E3"/>
    <w:rsid w:val="009835F7"/>
    <w:rsid w:val="009836BE"/>
    <w:rsid w:val="00984466"/>
    <w:rsid w:val="00984D32"/>
    <w:rsid w:val="00985052"/>
    <w:rsid w:val="00985E5B"/>
    <w:rsid w:val="009863EE"/>
    <w:rsid w:val="009869FE"/>
    <w:rsid w:val="00987833"/>
    <w:rsid w:val="009902ED"/>
    <w:rsid w:val="009911E3"/>
    <w:rsid w:val="009923E6"/>
    <w:rsid w:val="0099357F"/>
    <w:rsid w:val="00993905"/>
    <w:rsid w:val="00993BAD"/>
    <w:rsid w:val="00995ADF"/>
    <w:rsid w:val="0099658C"/>
    <w:rsid w:val="0099693F"/>
    <w:rsid w:val="00996B08"/>
    <w:rsid w:val="00996CC0"/>
    <w:rsid w:val="009A0576"/>
    <w:rsid w:val="009A07B3"/>
    <w:rsid w:val="009A1BA5"/>
    <w:rsid w:val="009A2666"/>
    <w:rsid w:val="009A2C50"/>
    <w:rsid w:val="009A5240"/>
    <w:rsid w:val="009A639E"/>
    <w:rsid w:val="009B0257"/>
    <w:rsid w:val="009B2B04"/>
    <w:rsid w:val="009B3596"/>
    <w:rsid w:val="009B3F29"/>
    <w:rsid w:val="009B4333"/>
    <w:rsid w:val="009B59B8"/>
    <w:rsid w:val="009B6833"/>
    <w:rsid w:val="009B6FC9"/>
    <w:rsid w:val="009B7030"/>
    <w:rsid w:val="009B77DD"/>
    <w:rsid w:val="009C08EF"/>
    <w:rsid w:val="009C23C8"/>
    <w:rsid w:val="009C25A0"/>
    <w:rsid w:val="009C27AF"/>
    <w:rsid w:val="009C2B7C"/>
    <w:rsid w:val="009C2C5B"/>
    <w:rsid w:val="009C2FD3"/>
    <w:rsid w:val="009C329F"/>
    <w:rsid w:val="009C3653"/>
    <w:rsid w:val="009C4E67"/>
    <w:rsid w:val="009C7F2B"/>
    <w:rsid w:val="009D00CC"/>
    <w:rsid w:val="009D236A"/>
    <w:rsid w:val="009D4271"/>
    <w:rsid w:val="009D4DC4"/>
    <w:rsid w:val="009D5C9A"/>
    <w:rsid w:val="009D5D39"/>
    <w:rsid w:val="009D601A"/>
    <w:rsid w:val="009D7FBB"/>
    <w:rsid w:val="009E2F95"/>
    <w:rsid w:val="009E341E"/>
    <w:rsid w:val="009E3CFB"/>
    <w:rsid w:val="009E3D10"/>
    <w:rsid w:val="009E3DF8"/>
    <w:rsid w:val="009E4BB4"/>
    <w:rsid w:val="009E5093"/>
    <w:rsid w:val="009E5470"/>
    <w:rsid w:val="009E618B"/>
    <w:rsid w:val="009E67FE"/>
    <w:rsid w:val="009E6DCC"/>
    <w:rsid w:val="009F0466"/>
    <w:rsid w:val="009F1081"/>
    <w:rsid w:val="009F2B37"/>
    <w:rsid w:val="009F329A"/>
    <w:rsid w:val="009F52B6"/>
    <w:rsid w:val="009F6772"/>
    <w:rsid w:val="009F692A"/>
    <w:rsid w:val="009F6B84"/>
    <w:rsid w:val="009F7628"/>
    <w:rsid w:val="00A009CD"/>
    <w:rsid w:val="00A00B75"/>
    <w:rsid w:val="00A00EF7"/>
    <w:rsid w:val="00A00F9C"/>
    <w:rsid w:val="00A01DC8"/>
    <w:rsid w:val="00A01E5F"/>
    <w:rsid w:val="00A02F31"/>
    <w:rsid w:val="00A03842"/>
    <w:rsid w:val="00A041F0"/>
    <w:rsid w:val="00A05888"/>
    <w:rsid w:val="00A05C4D"/>
    <w:rsid w:val="00A071C8"/>
    <w:rsid w:val="00A07348"/>
    <w:rsid w:val="00A10B38"/>
    <w:rsid w:val="00A120DD"/>
    <w:rsid w:val="00A12ADE"/>
    <w:rsid w:val="00A12FB0"/>
    <w:rsid w:val="00A133A5"/>
    <w:rsid w:val="00A138D9"/>
    <w:rsid w:val="00A13A1E"/>
    <w:rsid w:val="00A13A66"/>
    <w:rsid w:val="00A13DFA"/>
    <w:rsid w:val="00A14F78"/>
    <w:rsid w:val="00A152F3"/>
    <w:rsid w:val="00A16CF1"/>
    <w:rsid w:val="00A207B2"/>
    <w:rsid w:val="00A226AF"/>
    <w:rsid w:val="00A22BB1"/>
    <w:rsid w:val="00A25227"/>
    <w:rsid w:val="00A266AC"/>
    <w:rsid w:val="00A26717"/>
    <w:rsid w:val="00A30242"/>
    <w:rsid w:val="00A34879"/>
    <w:rsid w:val="00A34A7B"/>
    <w:rsid w:val="00A35A2A"/>
    <w:rsid w:val="00A35E62"/>
    <w:rsid w:val="00A35FA8"/>
    <w:rsid w:val="00A361FF"/>
    <w:rsid w:val="00A36B61"/>
    <w:rsid w:val="00A371AD"/>
    <w:rsid w:val="00A379DB"/>
    <w:rsid w:val="00A40A5C"/>
    <w:rsid w:val="00A40C22"/>
    <w:rsid w:val="00A4252D"/>
    <w:rsid w:val="00A430F8"/>
    <w:rsid w:val="00A44857"/>
    <w:rsid w:val="00A453DB"/>
    <w:rsid w:val="00A46154"/>
    <w:rsid w:val="00A47C14"/>
    <w:rsid w:val="00A501DA"/>
    <w:rsid w:val="00A50728"/>
    <w:rsid w:val="00A52BD1"/>
    <w:rsid w:val="00A530FD"/>
    <w:rsid w:val="00A5357C"/>
    <w:rsid w:val="00A54013"/>
    <w:rsid w:val="00A55386"/>
    <w:rsid w:val="00A566F2"/>
    <w:rsid w:val="00A56B88"/>
    <w:rsid w:val="00A57D13"/>
    <w:rsid w:val="00A57F45"/>
    <w:rsid w:val="00A60660"/>
    <w:rsid w:val="00A62D6D"/>
    <w:rsid w:val="00A62DE4"/>
    <w:rsid w:val="00A64676"/>
    <w:rsid w:val="00A65A2A"/>
    <w:rsid w:val="00A66FEC"/>
    <w:rsid w:val="00A67F8F"/>
    <w:rsid w:val="00A70918"/>
    <w:rsid w:val="00A70B62"/>
    <w:rsid w:val="00A72D24"/>
    <w:rsid w:val="00A74311"/>
    <w:rsid w:val="00A77067"/>
    <w:rsid w:val="00A772A5"/>
    <w:rsid w:val="00A8098A"/>
    <w:rsid w:val="00A81087"/>
    <w:rsid w:val="00A81C4D"/>
    <w:rsid w:val="00A8217A"/>
    <w:rsid w:val="00A8299D"/>
    <w:rsid w:val="00A83BE5"/>
    <w:rsid w:val="00A8435D"/>
    <w:rsid w:val="00A85059"/>
    <w:rsid w:val="00A853D1"/>
    <w:rsid w:val="00A87149"/>
    <w:rsid w:val="00A87A72"/>
    <w:rsid w:val="00A908F0"/>
    <w:rsid w:val="00A90EB7"/>
    <w:rsid w:val="00A9128F"/>
    <w:rsid w:val="00A9277A"/>
    <w:rsid w:val="00A92DDF"/>
    <w:rsid w:val="00A94336"/>
    <w:rsid w:val="00A94C48"/>
    <w:rsid w:val="00A9536B"/>
    <w:rsid w:val="00A95540"/>
    <w:rsid w:val="00A95CB3"/>
    <w:rsid w:val="00A95FF7"/>
    <w:rsid w:val="00A9607D"/>
    <w:rsid w:val="00A96774"/>
    <w:rsid w:val="00A96E8E"/>
    <w:rsid w:val="00A9701C"/>
    <w:rsid w:val="00A97482"/>
    <w:rsid w:val="00A97CF3"/>
    <w:rsid w:val="00A97E3C"/>
    <w:rsid w:val="00AA083C"/>
    <w:rsid w:val="00AA08B8"/>
    <w:rsid w:val="00AA1900"/>
    <w:rsid w:val="00AA1C1D"/>
    <w:rsid w:val="00AA1EE3"/>
    <w:rsid w:val="00AA3B53"/>
    <w:rsid w:val="00AA3D54"/>
    <w:rsid w:val="00AA43C1"/>
    <w:rsid w:val="00AA4D91"/>
    <w:rsid w:val="00AA58A5"/>
    <w:rsid w:val="00AA5D11"/>
    <w:rsid w:val="00AA6361"/>
    <w:rsid w:val="00AA716A"/>
    <w:rsid w:val="00AB001D"/>
    <w:rsid w:val="00AB2402"/>
    <w:rsid w:val="00AB3850"/>
    <w:rsid w:val="00AB47F7"/>
    <w:rsid w:val="00AB489D"/>
    <w:rsid w:val="00AB5042"/>
    <w:rsid w:val="00AB5068"/>
    <w:rsid w:val="00AB52E9"/>
    <w:rsid w:val="00AB5E50"/>
    <w:rsid w:val="00AB7F7E"/>
    <w:rsid w:val="00AC0172"/>
    <w:rsid w:val="00AC0882"/>
    <w:rsid w:val="00AC0D39"/>
    <w:rsid w:val="00AC1A0B"/>
    <w:rsid w:val="00AC3774"/>
    <w:rsid w:val="00AC477F"/>
    <w:rsid w:val="00AC4B35"/>
    <w:rsid w:val="00AC5D00"/>
    <w:rsid w:val="00AC794E"/>
    <w:rsid w:val="00AC7A6D"/>
    <w:rsid w:val="00AD0EC5"/>
    <w:rsid w:val="00AD147F"/>
    <w:rsid w:val="00AD1714"/>
    <w:rsid w:val="00AD1E0B"/>
    <w:rsid w:val="00AD235E"/>
    <w:rsid w:val="00AD2958"/>
    <w:rsid w:val="00AD2DEC"/>
    <w:rsid w:val="00AD36CF"/>
    <w:rsid w:val="00AD3AB6"/>
    <w:rsid w:val="00AD3D65"/>
    <w:rsid w:val="00AD4789"/>
    <w:rsid w:val="00AD5BC7"/>
    <w:rsid w:val="00AD63C2"/>
    <w:rsid w:val="00AD6BE2"/>
    <w:rsid w:val="00AE08ED"/>
    <w:rsid w:val="00AE0E1F"/>
    <w:rsid w:val="00AE106C"/>
    <w:rsid w:val="00AE1CB8"/>
    <w:rsid w:val="00AE1ECC"/>
    <w:rsid w:val="00AE205D"/>
    <w:rsid w:val="00AE2DDC"/>
    <w:rsid w:val="00AE3156"/>
    <w:rsid w:val="00AE3165"/>
    <w:rsid w:val="00AE466C"/>
    <w:rsid w:val="00AE4A22"/>
    <w:rsid w:val="00AE5386"/>
    <w:rsid w:val="00AE5941"/>
    <w:rsid w:val="00AE6A21"/>
    <w:rsid w:val="00AE769E"/>
    <w:rsid w:val="00AF16E5"/>
    <w:rsid w:val="00AF4B25"/>
    <w:rsid w:val="00AF546E"/>
    <w:rsid w:val="00AF56FD"/>
    <w:rsid w:val="00AF6B22"/>
    <w:rsid w:val="00AF73E8"/>
    <w:rsid w:val="00AF7D5B"/>
    <w:rsid w:val="00AF7E4F"/>
    <w:rsid w:val="00B00118"/>
    <w:rsid w:val="00B00872"/>
    <w:rsid w:val="00B0154E"/>
    <w:rsid w:val="00B01B18"/>
    <w:rsid w:val="00B01F41"/>
    <w:rsid w:val="00B02272"/>
    <w:rsid w:val="00B026B1"/>
    <w:rsid w:val="00B04FE0"/>
    <w:rsid w:val="00B05891"/>
    <w:rsid w:val="00B05EE1"/>
    <w:rsid w:val="00B06790"/>
    <w:rsid w:val="00B06ADF"/>
    <w:rsid w:val="00B07562"/>
    <w:rsid w:val="00B10535"/>
    <w:rsid w:val="00B11B6C"/>
    <w:rsid w:val="00B121F3"/>
    <w:rsid w:val="00B13141"/>
    <w:rsid w:val="00B13653"/>
    <w:rsid w:val="00B13FF4"/>
    <w:rsid w:val="00B14769"/>
    <w:rsid w:val="00B153F2"/>
    <w:rsid w:val="00B154E2"/>
    <w:rsid w:val="00B158C2"/>
    <w:rsid w:val="00B159CD"/>
    <w:rsid w:val="00B15E8D"/>
    <w:rsid w:val="00B16CA7"/>
    <w:rsid w:val="00B17CEA"/>
    <w:rsid w:val="00B17E6A"/>
    <w:rsid w:val="00B20063"/>
    <w:rsid w:val="00B214EE"/>
    <w:rsid w:val="00B22A17"/>
    <w:rsid w:val="00B23529"/>
    <w:rsid w:val="00B23DDC"/>
    <w:rsid w:val="00B2447E"/>
    <w:rsid w:val="00B255AF"/>
    <w:rsid w:val="00B259B0"/>
    <w:rsid w:val="00B26498"/>
    <w:rsid w:val="00B27389"/>
    <w:rsid w:val="00B2783D"/>
    <w:rsid w:val="00B3111B"/>
    <w:rsid w:val="00B32D40"/>
    <w:rsid w:val="00B33FFC"/>
    <w:rsid w:val="00B35E38"/>
    <w:rsid w:val="00B3625A"/>
    <w:rsid w:val="00B36552"/>
    <w:rsid w:val="00B37227"/>
    <w:rsid w:val="00B40BAD"/>
    <w:rsid w:val="00B40D97"/>
    <w:rsid w:val="00B41514"/>
    <w:rsid w:val="00B417E3"/>
    <w:rsid w:val="00B41A29"/>
    <w:rsid w:val="00B41F93"/>
    <w:rsid w:val="00B42E50"/>
    <w:rsid w:val="00B44A90"/>
    <w:rsid w:val="00B457E4"/>
    <w:rsid w:val="00B47E3D"/>
    <w:rsid w:val="00B50364"/>
    <w:rsid w:val="00B507DC"/>
    <w:rsid w:val="00B5137A"/>
    <w:rsid w:val="00B51C4F"/>
    <w:rsid w:val="00B51DF4"/>
    <w:rsid w:val="00B52A4B"/>
    <w:rsid w:val="00B53054"/>
    <w:rsid w:val="00B535DC"/>
    <w:rsid w:val="00B5464C"/>
    <w:rsid w:val="00B54F98"/>
    <w:rsid w:val="00B55451"/>
    <w:rsid w:val="00B56340"/>
    <w:rsid w:val="00B60B81"/>
    <w:rsid w:val="00B60BDB"/>
    <w:rsid w:val="00B62788"/>
    <w:rsid w:val="00B6435A"/>
    <w:rsid w:val="00B6447F"/>
    <w:rsid w:val="00B645AD"/>
    <w:rsid w:val="00B65A34"/>
    <w:rsid w:val="00B6647A"/>
    <w:rsid w:val="00B66820"/>
    <w:rsid w:val="00B66B5D"/>
    <w:rsid w:val="00B67061"/>
    <w:rsid w:val="00B6724C"/>
    <w:rsid w:val="00B675D0"/>
    <w:rsid w:val="00B707C5"/>
    <w:rsid w:val="00B72075"/>
    <w:rsid w:val="00B74275"/>
    <w:rsid w:val="00B745E8"/>
    <w:rsid w:val="00B7507F"/>
    <w:rsid w:val="00B75462"/>
    <w:rsid w:val="00B7576A"/>
    <w:rsid w:val="00B75F5F"/>
    <w:rsid w:val="00B76BF9"/>
    <w:rsid w:val="00B803DA"/>
    <w:rsid w:val="00B81C41"/>
    <w:rsid w:val="00B82E2B"/>
    <w:rsid w:val="00B83E00"/>
    <w:rsid w:val="00B83FB0"/>
    <w:rsid w:val="00B84327"/>
    <w:rsid w:val="00B8596E"/>
    <w:rsid w:val="00B85CC2"/>
    <w:rsid w:val="00B86C00"/>
    <w:rsid w:val="00B86CAF"/>
    <w:rsid w:val="00B87023"/>
    <w:rsid w:val="00B87223"/>
    <w:rsid w:val="00B875B0"/>
    <w:rsid w:val="00B8783C"/>
    <w:rsid w:val="00B91742"/>
    <w:rsid w:val="00B91E1A"/>
    <w:rsid w:val="00B921A7"/>
    <w:rsid w:val="00B941BA"/>
    <w:rsid w:val="00B94698"/>
    <w:rsid w:val="00B95176"/>
    <w:rsid w:val="00B95772"/>
    <w:rsid w:val="00B95DA0"/>
    <w:rsid w:val="00B96658"/>
    <w:rsid w:val="00B96D86"/>
    <w:rsid w:val="00B97834"/>
    <w:rsid w:val="00BA1518"/>
    <w:rsid w:val="00BA197A"/>
    <w:rsid w:val="00BA1D36"/>
    <w:rsid w:val="00BA2A3F"/>
    <w:rsid w:val="00BA30FC"/>
    <w:rsid w:val="00BA3D09"/>
    <w:rsid w:val="00BA467B"/>
    <w:rsid w:val="00BA6776"/>
    <w:rsid w:val="00BA6B67"/>
    <w:rsid w:val="00BA77A3"/>
    <w:rsid w:val="00BA7DC1"/>
    <w:rsid w:val="00BB318B"/>
    <w:rsid w:val="00BB34B9"/>
    <w:rsid w:val="00BB35D9"/>
    <w:rsid w:val="00BB4EDF"/>
    <w:rsid w:val="00BB50D3"/>
    <w:rsid w:val="00BB6965"/>
    <w:rsid w:val="00BB6C07"/>
    <w:rsid w:val="00BB7852"/>
    <w:rsid w:val="00BC0678"/>
    <w:rsid w:val="00BC07B6"/>
    <w:rsid w:val="00BC17C7"/>
    <w:rsid w:val="00BC24F8"/>
    <w:rsid w:val="00BC3E1C"/>
    <w:rsid w:val="00BC466C"/>
    <w:rsid w:val="00BC4C16"/>
    <w:rsid w:val="00BC4F39"/>
    <w:rsid w:val="00BC5510"/>
    <w:rsid w:val="00BC6291"/>
    <w:rsid w:val="00BC7013"/>
    <w:rsid w:val="00BC7D5D"/>
    <w:rsid w:val="00BD17B8"/>
    <w:rsid w:val="00BD2226"/>
    <w:rsid w:val="00BD3522"/>
    <w:rsid w:val="00BD3C9C"/>
    <w:rsid w:val="00BD5A06"/>
    <w:rsid w:val="00BD691B"/>
    <w:rsid w:val="00BD6C8B"/>
    <w:rsid w:val="00BD7BA0"/>
    <w:rsid w:val="00BD7FDA"/>
    <w:rsid w:val="00BE099A"/>
    <w:rsid w:val="00BE0A3A"/>
    <w:rsid w:val="00BE15C6"/>
    <w:rsid w:val="00BE1813"/>
    <w:rsid w:val="00BE4746"/>
    <w:rsid w:val="00BE4979"/>
    <w:rsid w:val="00BE566E"/>
    <w:rsid w:val="00BE5AE0"/>
    <w:rsid w:val="00BE5D9E"/>
    <w:rsid w:val="00BE7097"/>
    <w:rsid w:val="00BE7F90"/>
    <w:rsid w:val="00BF0669"/>
    <w:rsid w:val="00BF19B7"/>
    <w:rsid w:val="00BF205F"/>
    <w:rsid w:val="00BF2C0F"/>
    <w:rsid w:val="00BF34D7"/>
    <w:rsid w:val="00BF3F85"/>
    <w:rsid w:val="00BF4F1C"/>
    <w:rsid w:val="00BF57EC"/>
    <w:rsid w:val="00BF6A67"/>
    <w:rsid w:val="00BF728C"/>
    <w:rsid w:val="00C019C5"/>
    <w:rsid w:val="00C019F3"/>
    <w:rsid w:val="00C036BA"/>
    <w:rsid w:val="00C07084"/>
    <w:rsid w:val="00C1056E"/>
    <w:rsid w:val="00C1087D"/>
    <w:rsid w:val="00C1133C"/>
    <w:rsid w:val="00C11473"/>
    <w:rsid w:val="00C117F7"/>
    <w:rsid w:val="00C11ABE"/>
    <w:rsid w:val="00C11F58"/>
    <w:rsid w:val="00C1210B"/>
    <w:rsid w:val="00C1217D"/>
    <w:rsid w:val="00C12A36"/>
    <w:rsid w:val="00C12D70"/>
    <w:rsid w:val="00C135E3"/>
    <w:rsid w:val="00C13B8E"/>
    <w:rsid w:val="00C1599A"/>
    <w:rsid w:val="00C17BB9"/>
    <w:rsid w:val="00C200C4"/>
    <w:rsid w:val="00C20E18"/>
    <w:rsid w:val="00C2138A"/>
    <w:rsid w:val="00C22400"/>
    <w:rsid w:val="00C238D3"/>
    <w:rsid w:val="00C23E2E"/>
    <w:rsid w:val="00C242B8"/>
    <w:rsid w:val="00C25CFE"/>
    <w:rsid w:val="00C25D74"/>
    <w:rsid w:val="00C25FFE"/>
    <w:rsid w:val="00C260C3"/>
    <w:rsid w:val="00C272E4"/>
    <w:rsid w:val="00C27F50"/>
    <w:rsid w:val="00C30CB5"/>
    <w:rsid w:val="00C31378"/>
    <w:rsid w:val="00C31E69"/>
    <w:rsid w:val="00C32586"/>
    <w:rsid w:val="00C344EA"/>
    <w:rsid w:val="00C34AE4"/>
    <w:rsid w:val="00C35743"/>
    <w:rsid w:val="00C35BEB"/>
    <w:rsid w:val="00C37880"/>
    <w:rsid w:val="00C416BC"/>
    <w:rsid w:val="00C43D75"/>
    <w:rsid w:val="00C44894"/>
    <w:rsid w:val="00C459B4"/>
    <w:rsid w:val="00C4611B"/>
    <w:rsid w:val="00C462D4"/>
    <w:rsid w:val="00C46610"/>
    <w:rsid w:val="00C46630"/>
    <w:rsid w:val="00C47E0B"/>
    <w:rsid w:val="00C50E1C"/>
    <w:rsid w:val="00C5128E"/>
    <w:rsid w:val="00C5190A"/>
    <w:rsid w:val="00C51A16"/>
    <w:rsid w:val="00C52AFD"/>
    <w:rsid w:val="00C53040"/>
    <w:rsid w:val="00C533E8"/>
    <w:rsid w:val="00C549EF"/>
    <w:rsid w:val="00C54C2B"/>
    <w:rsid w:val="00C557A4"/>
    <w:rsid w:val="00C55DD9"/>
    <w:rsid w:val="00C56DC6"/>
    <w:rsid w:val="00C60008"/>
    <w:rsid w:val="00C60764"/>
    <w:rsid w:val="00C60A4A"/>
    <w:rsid w:val="00C60E5E"/>
    <w:rsid w:val="00C6116D"/>
    <w:rsid w:val="00C61315"/>
    <w:rsid w:val="00C614B5"/>
    <w:rsid w:val="00C61CC9"/>
    <w:rsid w:val="00C6232F"/>
    <w:rsid w:val="00C6301C"/>
    <w:rsid w:val="00C63322"/>
    <w:rsid w:val="00C6483A"/>
    <w:rsid w:val="00C6537B"/>
    <w:rsid w:val="00C6714F"/>
    <w:rsid w:val="00C67D53"/>
    <w:rsid w:val="00C71283"/>
    <w:rsid w:val="00C715F8"/>
    <w:rsid w:val="00C7475C"/>
    <w:rsid w:val="00C749EF"/>
    <w:rsid w:val="00C751E8"/>
    <w:rsid w:val="00C755EE"/>
    <w:rsid w:val="00C75924"/>
    <w:rsid w:val="00C75CE4"/>
    <w:rsid w:val="00C77053"/>
    <w:rsid w:val="00C81517"/>
    <w:rsid w:val="00C81AF9"/>
    <w:rsid w:val="00C81BE6"/>
    <w:rsid w:val="00C8276D"/>
    <w:rsid w:val="00C841B7"/>
    <w:rsid w:val="00C84393"/>
    <w:rsid w:val="00C850BE"/>
    <w:rsid w:val="00C8791E"/>
    <w:rsid w:val="00C91BEC"/>
    <w:rsid w:val="00C91C5E"/>
    <w:rsid w:val="00C91F8A"/>
    <w:rsid w:val="00C91FC7"/>
    <w:rsid w:val="00C9232C"/>
    <w:rsid w:val="00C9310B"/>
    <w:rsid w:val="00C937A7"/>
    <w:rsid w:val="00C93E18"/>
    <w:rsid w:val="00C93FA2"/>
    <w:rsid w:val="00C94ACE"/>
    <w:rsid w:val="00C94DB0"/>
    <w:rsid w:val="00C95108"/>
    <w:rsid w:val="00C95757"/>
    <w:rsid w:val="00C975B4"/>
    <w:rsid w:val="00CA0E83"/>
    <w:rsid w:val="00CA1487"/>
    <w:rsid w:val="00CA1972"/>
    <w:rsid w:val="00CA2DC1"/>
    <w:rsid w:val="00CA5519"/>
    <w:rsid w:val="00CA67BA"/>
    <w:rsid w:val="00CA6E7B"/>
    <w:rsid w:val="00CA7BEB"/>
    <w:rsid w:val="00CA7D4A"/>
    <w:rsid w:val="00CB0AEE"/>
    <w:rsid w:val="00CB1395"/>
    <w:rsid w:val="00CB1618"/>
    <w:rsid w:val="00CB1C7D"/>
    <w:rsid w:val="00CB2648"/>
    <w:rsid w:val="00CB405C"/>
    <w:rsid w:val="00CB41F2"/>
    <w:rsid w:val="00CB4890"/>
    <w:rsid w:val="00CB66FE"/>
    <w:rsid w:val="00CB6BED"/>
    <w:rsid w:val="00CB733F"/>
    <w:rsid w:val="00CC1E4A"/>
    <w:rsid w:val="00CC20F1"/>
    <w:rsid w:val="00CC21EE"/>
    <w:rsid w:val="00CC2A0F"/>
    <w:rsid w:val="00CC2B06"/>
    <w:rsid w:val="00CC3316"/>
    <w:rsid w:val="00CC333A"/>
    <w:rsid w:val="00CC37CF"/>
    <w:rsid w:val="00CC4E30"/>
    <w:rsid w:val="00CD037C"/>
    <w:rsid w:val="00CD07C8"/>
    <w:rsid w:val="00CD2F92"/>
    <w:rsid w:val="00CD30C6"/>
    <w:rsid w:val="00CD4591"/>
    <w:rsid w:val="00CD53A0"/>
    <w:rsid w:val="00CD559E"/>
    <w:rsid w:val="00CD643F"/>
    <w:rsid w:val="00CD6EC6"/>
    <w:rsid w:val="00CD7B24"/>
    <w:rsid w:val="00CE07E9"/>
    <w:rsid w:val="00CE08CE"/>
    <w:rsid w:val="00CE1961"/>
    <w:rsid w:val="00CE3C7A"/>
    <w:rsid w:val="00CE3E19"/>
    <w:rsid w:val="00CE4F0B"/>
    <w:rsid w:val="00CE5552"/>
    <w:rsid w:val="00CE63C4"/>
    <w:rsid w:val="00CE6E1F"/>
    <w:rsid w:val="00CF0E0F"/>
    <w:rsid w:val="00CF0F4C"/>
    <w:rsid w:val="00CF1C4F"/>
    <w:rsid w:val="00CF32CA"/>
    <w:rsid w:val="00CF3930"/>
    <w:rsid w:val="00CF6EB2"/>
    <w:rsid w:val="00CF7404"/>
    <w:rsid w:val="00D00B4C"/>
    <w:rsid w:val="00D016B3"/>
    <w:rsid w:val="00D01B16"/>
    <w:rsid w:val="00D0284A"/>
    <w:rsid w:val="00D02CFC"/>
    <w:rsid w:val="00D03AEF"/>
    <w:rsid w:val="00D042C1"/>
    <w:rsid w:val="00D044FF"/>
    <w:rsid w:val="00D04DA7"/>
    <w:rsid w:val="00D05ABA"/>
    <w:rsid w:val="00D06478"/>
    <w:rsid w:val="00D06A7B"/>
    <w:rsid w:val="00D06B29"/>
    <w:rsid w:val="00D10A43"/>
    <w:rsid w:val="00D12B01"/>
    <w:rsid w:val="00D1390E"/>
    <w:rsid w:val="00D15210"/>
    <w:rsid w:val="00D155A6"/>
    <w:rsid w:val="00D1656A"/>
    <w:rsid w:val="00D1687D"/>
    <w:rsid w:val="00D16ADE"/>
    <w:rsid w:val="00D176E0"/>
    <w:rsid w:val="00D17D59"/>
    <w:rsid w:val="00D208F1"/>
    <w:rsid w:val="00D21492"/>
    <w:rsid w:val="00D21E3A"/>
    <w:rsid w:val="00D228B2"/>
    <w:rsid w:val="00D231D0"/>
    <w:rsid w:val="00D23CA0"/>
    <w:rsid w:val="00D23F57"/>
    <w:rsid w:val="00D240E9"/>
    <w:rsid w:val="00D24AAF"/>
    <w:rsid w:val="00D275E2"/>
    <w:rsid w:val="00D27CD6"/>
    <w:rsid w:val="00D27EE9"/>
    <w:rsid w:val="00D30C7B"/>
    <w:rsid w:val="00D30E86"/>
    <w:rsid w:val="00D31045"/>
    <w:rsid w:val="00D3121B"/>
    <w:rsid w:val="00D31D19"/>
    <w:rsid w:val="00D3222F"/>
    <w:rsid w:val="00D32A04"/>
    <w:rsid w:val="00D33E30"/>
    <w:rsid w:val="00D3449D"/>
    <w:rsid w:val="00D3642B"/>
    <w:rsid w:val="00D37203"/>
    <w:rsid w:val="00D37C4A"/>
    <w:rsid w:val="00D40B49"/>
    <w:rsid w:val="00D427A4"/>
    <w:rsid w:val="00D42F98"/>
    <w:rsid w:val="00D45844"/>
    <w:rsid w:val="00D46A33"/>
    <w:rsid w:val="00D47B89"/>
    <w:rsid w:val="00D47F7A"/>
    <w:rsid w:val="00D47FF8"/>
    <w:rsid w:val="00D50726"/>
    <w:rsid w:val="00D50F9D"/>
    <w:rsid w:val="00D513FB"/>
    <w:rsid w:val="00D51FC7"/>
    <w:rsid w:val="00D5262A"/>
    <w:rsid w:val="00D539FA"/>
    <w:rsid w:val="00D55D66"/>
    <w:rsid w:val="00D56FB6"/>
    <w:rsid w:val="00D60730"/>
    <w:rsid w:val="00D6191D"/>
    <w:rsid w:val="00D6292E"/>
    <w:rsid w:val="00D6454F"/>
    <w:rsid w:val="00D6519E"/>
    <w:rsid w:val="00D65FDA"/>
    <w:rsid w:val="00D66289"/>
    <w:rsid w:val="00D66AB9"/>
    <w:rsid w:val="00D66AF4"/>
    <w:rsid w:val="00D700B5"/>
    <w:rsid w:val="00D700E5"/>
    <w:rsid w:val="00D701BA"/>
    <w:rsid w:val="00D71B3C"/>
    <w:rsid w:val="00D71CAE"/>
    <w:rsid w:val="00D71F23"/>
    <w:rsid w:val="00D72259"/>
    <w:rsid w:val="00D729F0"/>
    <w:rsid w:val="00D7354E"/>
    <w:rsid w:val="00D73E0E"/>
    <w:rsid w:val="00D77399"/>
    <w:rsid w:val="00D776D3"/>
    <w:rsid w:val="00D77711"/>
    <w:rsid w:val="00D8054D"/>
    <w:rsid w:val="00D80D5E"/>
    <w:rsid w:val="00D81048"/>
    <w:rsid w:val="00D81300"/>
    <w:rsid w:val="00D8170A"/>
    <w:rsid w:val="00D81ACA"/>
    <w:rsid w:val="00D82EF2"/>
    <w:rsid w:val="00D831F5"/>
    <w:rsid w:val="00D83CE8"/>
    <w:rsid w:val="00D840EE"/>
    <w:rsid w:val="00D844D4"/>
    <w:rsid w:val="00D84B9E"/>
    <w:rsid w:val="00D86A70"/>
    <w:rsid w:val="00D86FEB"/>
    <w:rsid w:val="00D87760"/>
    <w:rsid w:val="00D87906"/>
    <w:rsid w:val="00D9025B"/>
    <w:rsid w:val="00D90D1B"/>
    <w:rsid w:val="00D91973"/>
    <w:rsid w:val="00D92137"/>
    <w:rsid w:val="00D926F7"/>
    <w:rsid w:val="00D92BA2"/>
    <w:rsid w:val="00D92BC2"/>
    <w:rsid w:val="00D934C2"/>
    <w:rsid w:val="00D94392"/>
    <w:rsid w:val="00D94A0D"/>
    <w:rsid w:val="00D94C41"/>
    <w:rsid w:val="00D95C58"/>
    <w:rsid w:val="00D95D05"/>
    <w:rsid w:val="00D95F81"/>
    <w:rsid w:val="00D95FCA"/>
    <w:rsid w:val="00D961DE"/>
    <w:rsid w:val="00D96840"/>
    <w:rsid w:val="00D96F4A"/>
    <w:rsid w:val="00D972FC"/>
    <w:rsid w:val="00D974F4"/>
    <w:rsid w:val="00DA0171"/>
    <w:rsid w:val="00DA04FD"/>
    <w:rsid w:val="00DA209A"/>
    <w:rsid w:val="00DA3701"/>
    <w:rsid w:val="00DA41F7"/>
    <w:rsid w:val="00DA4991"/>
    <w:rsid w:val="00DA4CF3"/>
    <w:rsid w:val="00DA50EE"/>
    <w:rsid w:val="00DA5C67"/>
    <w:rsid w:val="00DA64BC"/>
    <w:rsid w:val="00DA64C5"/>
    <w:rsid w:val="00DA7D7C"/>
    <w:rsid w:val="00DB06FC"/>
    <w:rsid w:val="00DB0A73"/>
    <w:rsid w:val="00DB157F"/>
    <w:rsid w:val="00DB18E7"/>
    <w:rsid w:val="00DB1C9D"/>
    <w:rsid w:val="00DB257B"/>
    <w:rsid w:val="00DB3288"/>
    <w:rsid w:val="00DB379B"/>
    <w:rsid w:val="00DB412D"/>
    <w:rsid w:val="00DB4D5A"/>
    <w:rsid w:val="00DB597C"/>
    <w:rsid w:val="00DB5E0E"/>
    <w:rsid w:val="00DB5EB2"/>
    <w:rsid w:val="00DB68DA"/>
    <w:rsid w:val="00DB7D69"/>
    <w:rsid w:val="00DC13F2"/>
    <w:rsid w:val="00DC179F"/>
    <w:rsid w:val="00DC316E"/>
    <w:rsid w:val="00DC36BB"/>
    <w:rsid w:val="00DC3A9B"/>
    <w:rsid w:val="00DC3D5B"/>
    <w:rsid w:val="00DC413D"/>
    <w:rsid w:val="00DC417B"/>
    <w:rsid w:val="00DC4D22"/>
    <w:rsid w:val="00DC6516"/>
    <w:rsid w:val="00DC6667"/>
    <w:rsid w:val="00DC6873"/>
    <w:rsid w:val="00DC713E"/>
    <w:rsid w:val="00DD1457"/>
    <w:rsid w:val="00DD250C"/>
    <w:rsid w:val="00DD2EEE"/>
    <w:rsid w:val="00DD41DF"/>
    <w:rsid w:val="00DD423A"/>
    <w:rsid w:val="00DD5992"/>
    <w:rsid w:val="00DD5C7F"/>
    <w:rsid w:val="00DD6171"/>
    <w:rsid w:val="00DD6349"/>
    <w:rsid w:val="00DE021B"/>
    <w:rsid w:val="00DE0E4B"/>
    <w:rsid w:val="00DE1043"/>
    <w:rsid w:val="00DE13B6"/>
    <w:rsid w:val="00DE1D24"/>
    <w:rsid w:val="00DE1E4E"/>
    <w:rsid w:val="00DE2A28"/>
    <w:rsid w:val="00DE2D8A"/>
    <w:rsid w:val="00DE3726"/>
    <w:rsid w:val="00DE4127"/>
    <w:rsid w:val="00DE501C"/>
    <w:rsid w:val="00DE6505"/>
    <w:rsid w:val="00DE74FC"/>
    <w:rsid w:val="00DF135C"/>
    <w:rsid w:val="00DF15D6"/>
    <w:rsid w:val="00DF2D68"/>
    <w:rsid w:val="00DF2F8A"/>
    <w:rsid w:val="00DF388B"/>
    <w:rsid w:val="00DF6B88"/>
    <w:rsid w:val="00DF778B"/>
    <w:rsid w:val="00DF7E0F"/>
    <w:rsid w:val="00E00BB0"/>
    <w:rsid w:val="00E017CE"/>
    <w:rsid w:val="00E02137"/>
    <w:rsid w:val="00E02249"/>
    <w:rsid w:val="00E028A5"/>
    <w:rsid w:val="00E03337"/>
    <w:rsid w:val="00E03820"/>
    <w:rsid w:val="00E057F6"/>
    <w:rsid w:val="00E05A31"/>
    <w:rsid w:val="00E06A35"/>
    <w:rsid w:val="00E0705E"/>
    <w:rsid w:val="00E075BD"/>
    <w:rsid w:val="00E07C49"/>
    <w:rsid w:val="00E1026B"/>
    <w:rsid w:val="00E1143B"/>
    <w:rsid w:val="00E11440"/>
    <w:rsid w:val="00E114EE"/>
    <w:rsid w:val="00E1191E"/>
    <w:rsid w:val="00E11A70"/>
    <w:rsid w:val="00E11B76"/>
    <w:rsid w:val="00E123E3"/>
    <w:rsid w:val="00E134B2"/>
    <w:rsid w:val="00E13592"/>
    <w:rsid w:val="00E14392"/>
    <w:rsid w:val="00E14E93"/>
    <w:rsid w:val="00E1713D"/>
    <w:rsid w:val="00E17661"/>
    <w:rsid w:val="00E2087D"/>
    <w:rsid w:val="00E20C5D"/>
    <w:rsid w:val="00E217F5"/>
    <w:rsid w:val="00E261BC"/>
    <w:rsid w:val="00E261D7"/>
    <w:rsid w:val="00E26B2E"/>
    <w:rsid w:val="00E26D3B"/>
    <w:rsid w:val="00E27111"/>
    <w:rsid w:val="00E2729B"/>
    <w:rsid w:val="00E27388"/>
    <w:rsid w:val="00E3006C"/>
    <w:rsid w:val="00E300EC"/>
    <w:rsid w:val="00E30A70"/>
    <w:rsid w:val="00E31892"/>
    <w:rsid w:val="00E31938"/>
    <w:rsid w:val="00E31A33"/>
    <w:rsid w:val="00E32789"/>
    <w:rsid w:val="00E33305"/>
    <w:rsid w:val="00E34291"/>
    <w:rsid w:val="00E34805"/>
    <w:rsid w:val="00E36A68"/>
    <w:rsid w:val="00E37E89"/>
    <w:rsid w:val="00E4085F"/>
    <w:rsid w:val="00E41145"/>
    <w:rsid w:val="00E4177A"/>
    <w:rsid w:val="00E41C96"/>
    <w:rsid w:val="00E422CC"/>
    <w:rsid w:val="00E42361"/>
    <w:rsid w:val="00E427BF"/>
    <w:rsid w:val="00E43B10"/>
    <w:rsid w:val="00E4463B"/>
    <w:rsid w:val="00E45241"/>
    <w:rsid w:val="00E453B7"/>
    <w:rsid w:val="00E461A3"/>
    <w:rsid w:val="00E47452"/>
    <w:rsid w:val="00E47FE8"/>
    <w:rsid w:val="00E500FC"/>
    <w:rsid w:val="00E5014F"/>
    <w:rsid w:val="00E501FC"/>
    <w:rsid w:val="00E50477"/>
    <w:rsid w:val="00E51736"/>
    <w:rsid w:val="00E52413"/>
    <w:rsid w:val="00E52AB2"/>
    <w:rsid w:val="00E52DD7"/>
    <w:rsid w:val="00E52E2E"/>
    <w:rsid w:val="00E53476"/>
    <w:rsid w:val="00E53BBD"/>
    <w:rsid w:val="00E53F76"/>
    <w:rsid w:val="00E55B64"/>
    <w:rsid w:val="00E55FAA"/>
    <w:rsid w:val="00E56692"/>
    <w:rsid w:val="00E57B44"/>
    <w:rsid w:val="00E57D27"/>
    <w:rsid w:val="00E6001B"/>
    <w:rsid w:val="00E60B4B"/>
    <w:rsid w:val="00E60F97"/>
    <w:rsid w:val="00E61566"/>
    <w:rsid w:val="00E617B8"/>
    <w:rsid w:val="00E62E7E"/>
    <w:rsid w:val="00E630EC"/>
    <w:rsid w:val="00E63AE6"/>
    <w:rsid w:val="00E63EFE"/>
    <w:rsid w:val="00E642C4"/>
    <w:rsid w:val="00E65B0D"/>
    <w:rsid w:val="00E678B8"/>
    <w:rsid w:val="00E67BD7"/>
    <w:rsid w:val="00E70F50"/>
    <w:rsid w:val="00E71E25"/>
    <w:rsid w:val="00E7210E"/>
    <w:rsid w:val="00E73D87"/>
    <w:rsid w:val="00E741DE"/>
    <w:rsid w:val="00E74514"/>
    <w:rsid w:val="00E74BD4"/>
    <w:rsid w:val="00E75282"/>
    <w:rsid w:val="00E75A97"/>
    <w:rsid w:val="00E75DD9"/>
    <w:rsid w:val="00E76915"/>
    <w:rsid w:val="00E76CD4"/>
    <w:rsid w:val="00E777BF"/>
    <w:rsid w:val="00E77952"/>
    <w:rsid w:val="00E80AE0"/>
    <w:rsid w:val="00E81FCA"/>
    <w:rsid w:val="00E82403"/>
    <w:rsid w:val="00E8273E"/>
    <w:rsid w:val="00E84AED"/>
    <w:rsid w:val="00E84C6F"/>
    <w:rsid w:val="00E8522A"/>
    <w:rsid w:val="00E86BD8"/>
    <w:rsid w:val="00E90464"/>
    <w:rsid w:val="00E9173E"/>
    <w:rsid w:val="00E9394D"/>
    <w:rsid w:val="00E939E1"/>
    <w:rsid w:val="00E9442F"/>
    <w:rsid w:val="00E949D3"/>
    <w:rsid w:val="00E94A11"/>
    <w:rsid w:val="00E9553A"/>
    <w:rsid w:val="00EA0841"/>
    <w:rsid w:val="00EA0D1C"/>
    <w:rsid w:val="00EA12CD"/>
    <w:rsid w:val="00EA1401"/>
    <w:rsid w:val="00EA2824"/>
    <w:rsid w:val="00EA2EA8"/>
    <w:rsid w:val="00EA2F3D"/>
    <w:rsid w:val="00EA3C3B"/>
    <w:rsid w:val="00EA45B1"/>
    <w:rsid w:val="00EA4956"/>
    <w:rsid w:val="00EA5B44"/>
    <w:rsid w:val="00EA605A"/>
    <w:rsid w:val="00EA65EC"/>
    <w:rsid w:val="00EA6F67"/>
    <w:rsid w:val="00EB1EDC"/>
    <w:rsid w:val="00EB27DA"/>
    <w:rsid w:val="00EB28A6"/>
    <w:rsid w:val="00EB40D3"/>
    <w:rsid w:val="00EB4203"/>
    <w:rsid w:val="00EB49AF"/>
    <w:rsid w:val="00EB546C"/>
    <w:rsid w:val="00EB5900"/>
    <w:rsid w:val="00EB59F5"/>
    <w:rsid w:val="00EB6032"/>
    <w:rsid w:val="00EB6E2C"/>
    <w:rsid w:val="00EB734B"/>
    <w:rsid w:val="00EC253E"/>
    <w:rsid w:val="00EC2E8F"/>
    <w:rsid w:val="00EC4296"/>
    <w:rsid w:val="00EC5067"/>
    <w:rsid w:val="00EC58F3"/>
    <w:rsid w:val="00EC5C18"/>
    <w:rsid w:val="00EC657B"/>
    <w:rsid w:val="00EC6A1A"/>
    <w:rsid w:val="00EC7EB1"/>
    <w:rsid w:val="00ED0582"/>
    <w:rsid w:val="00ED0B6E"/>
    <w:rsid w:val="00ED3D75"/>
    <w:rsid w:val="00ED60DE"/>
    <w:rsid w:val="00ED65E3"/>
    <w:rsid w:val="00ED6ACD"/>
    <w:rsid w:val="00ED6FFD"/>
    <w:rsid w:val="00ED739B"/>
    <w:rsid w:val="00ED73BA"/>
    <w:rsid w:val="00ED7510"/>
    <w:rsid w:val="00EE078F"/>
    <w:rsid w:val="00EE1306"/>
    <w:rsid w:val="00EE1828"/>
    <w:rsid w:val="00EE1DD2"/>
    <w:rsid w:val="00EE28D3"/>
    <w:rsid w:val="00EE2B12"/>
    <w:rsid w:val="00EE2BED"/>
    <w:rsid w:val="00EE30A9"/>
    <w:rsid w:val="00EE36F9"/>
    <w:rsid w:val="00EE3EC0"/>
    <w:rsid w:val="00EE49AE"/>
    <w:rsid w:val="00EE4BFC"/>
    <w:rsid w:val="00EE503E"/>
    <w:rsid w:val="00EE576B"/>
    <w:rsid w:val="00EE5CA4"/>
    <w:rsid w:val="00EE5F5E"/>
    <w:rsid w:val="00EE6015"/>
    <w:rsid w:val="00EF0C4C"/>
    <w:rsid w:val="00EF30D8"/>
    <w:rsid w:val="00EF3714"/>
    <w:rsid w:val="00EF502E"/>
    <w:rsid w:val="00EF78B5"/>
    <w:rsid w:val="00F01C10"/>
    <w:rsid w:val="00F02DA5"/>
    <w:rsid w:val="00F0319C"/>
    <w:rsid w:val="00F0381C"/>
    <w:rsid w:val="00F03D68"/>
    <w:rsid w:val="00F054DB"/>
    <w:rsid w:val="00F062D6"/>
    <w:rsid w:val="00F06A4A"/>
    <w:rsid w:val="00F06F1C"/>
    <w:rsid w:val="00F073D3"/>
    <w:rsid w:val="00F07532"/>
    <w:rsid w:val="00F077C2"/>
    <w:rsid w:val="00F07981"/>
    <w:rsid w:val="00F10071"/>
    <w:rsid w:val="00F10DA1"/>
    <w:rsid w:val="00F12051"/>
    <w:rsid w:val="00F1350B"/>
    <w:rsid w:val="00F14636"/>
    <w:rsid w:val="00F1670E"/>
    <w:rsid w:val="00F1722B"/>
    <w:rsid w:val="00F174B1"/>
    <w:rsid w:val="00F20756"/>
    <w:rsid w:val="00F20A31"/>
    <w:rsid w:val="00F215E8"/>
    <w:rsid w:val="00F2199E"/>
    <w:rsid w:val="00F22306"/>
    <w:rsid w:val="00F224D5"/>
    <w:rsid w:val="00F22960"/>
    <w:rsid w:val="00F22EF2"/>
    <w:rsid w:val="00F23209"/>
    <w:rsid w:val="00F235AD"/>
    <w:rsid w:val="00F235C4"/>
    <w:rsid w:val="00F23FFA"/>
    <w:rsid w:val="00F24632"/>
    <w:rsid w:val="00F25057"/>
    <w:rsid w:val="00F25360"/>
    <w:rsid w:val="00F25917"/>
    <w:rsid w:val="00F266DA"/>
    <w:rsid w:val="00F26CC5"/>
    <w:rsid w:val="00F27527"/>
    <w:rsid w:val="00F27E24"/>
    <w:rsid w:val="00F30120"/>
    <w:rsid w:val="00F3050D"/>
    <w:rsid w:val="00F30D75"/>
    <w:rsid w:val="00F311EF"/>
    <w:rsid w:val="00F320FF"/>
    <w:rsid w:val="00F345BB"/>
    <w:rsid w:val="00F34792"/>
    <w:rsid w:val="00F35F61"/>
    <w:rsid w:val="00F3628E"/>
    <w:rsid w:val="00F367AF"/>
    <w:rsid w:val="00F3751E"/>
    <w:rsid w:val="00F376C1"/>
    <w:rsid w:val="00F37814"/>
    <w:rsid w:val="00F37CA0"/>
    <w:rsid w:val="00F37D4A"/>
    <w:rsid w:val="00F40A15"/>
    <w:rsid w:val="00F412D8"/>
    <w:rsid w:val="00F418C1"/>
    <w:rsid w:val="00F41F15"/>
    <w:rsid w:val="00F43ECD"/>
    <w:rsid w:val="00F43EF1"/>
    <w:rsid w:val="00F44661"/>
    <w:rsid w:val="00F45371"/>
    <w:rsid w:val="00F466A3"/>
    <w:rsid w:val="00F46C09"/>
    <w:rsid w:val="00F478FD"/>
    <w:rsid w:val="00F505CC"/>
    <w:rsid w:val="00F520A2"/>
    <w:rsid w:val="00F52A1A"/>
    <w:rsid w:val="00F52F0F"/>
    <w:rsid w:val="00F530E7"/>
    <w:rsid w:val="00F545A6"/>
    <w:rsid w:val="00F5472B"/>
    <w:rsid w:val="00F54861"/>
    <w:rsid w:val="00F54C3E"/>
    <w:rsid w:val="00F55609"/>
    <w:rsid w:val="00F55894"/>
    <w:rsid w:val="00F55BE3"/>
    <w:rsid w:val="00F55E18"/>
    <w:rsid w:val="00F56403"/>
    <w:rsid w:val="00F564F2"/>
    <w:rsid w:val="00F565E9"/>
    <w:rsid w:val="00F60458"/>
    <w:rsid w:val="00F60735"/>
    <w:rsid w:val="00F60F05"/>
    <w:rsid w:val="00F60FCC"/>
    <w:rsid w:val="00F61780"/>
    <w:rsid w:val="00F61791"/>
    <w:rsid w:val="00F61D82"/>
    <w:rsid w:val="00F62A4E"/>
    <w:rsid w:val="00F63185"/>
    <w:rsid w:val="00F64ADD"/>
    <w:rsid w:val="00F664CA"/>
    <w:rsid w:val="00F676C0"/>
    <w:rsid w:val="00F67D22"/>
    <w:rsid w:val="00F67EC9"/>
    <w:rsid w:val="00F70535"/>
    <w:rsid w:val="00F70854"/>
    <w:rsid w:val="00F71181"/>
    <w:rsid w:val="00F72566"/>
    <w:rsid w:val="00F74138"/>
    <w:rsid w:val="00F74A15"/>
    <w:rsid w:val="00F74C7E"/>
    <w:rsid w:val="00F75DBE"/>
    <w:rsid w:val="00F76C33"/>
    <w:rsid w:val="00F76FBA"/>
    <w:rsid w:val="00F810DC"/>
    <w:rsid w:val="00F81114"/>
    <w:rsid w:val="00F82045"/>
    <w:rsid w:val="00F82259"/>
    <w:rsid w:val="00F8256F"/>
    <w:rsid w:val="00F8265B"/>
    <w:rsid w:val="00F8301F"/>
    <w:rsid w:val="00F83B92"/>
    <w:rsid w:val="00F84858"/>
    <w:rsid w:val="00F850BF"/>
    <w:rsid w:val="00F85E93"/>
    <w:rsid w:val="00F903D9"/>
    <w:rsid w:val="00F906BC"/>
    <w:rsid w:val="00F91526"/>
    <w:rsid w:val="00F91E72"/>
    <w:rsid w:val="00F927A9"/>
    <w:rsid w:val="00F929AE"/>
    <w:rsid w:val="00F93A88"/>
    <w:rsid w:val="00F95135"/>
    <w:rsid w:val="00F964B1"/>
    <w:rsid w:val="00F96C9B"/>
    <w:rsid w:val="00F97126"/>
    <w:rsid w:val="00FA019F"/>
    <w:rsid w:val="00FA0800"/>
    <w:rsid w:val="00FA0B20"/>
    <w:rsid w:val="00FA0F82"/>
    <w:rsid w:val="00FA18F3"/>
    <w:rsid w:val="00FA1969"/>
    <w:rsid w:val="00FA1BEC"/>
    <w:rsid w:val="00FA1FA8"/>
    <w:rsid w:val="00FA204C"/>
    <w:rsid w:val="00FA33AE"/>
    <w:rsid w:val="00FA3F86"/>
    <w:rsid w:val="00FA446A"/>
    <w:rsid w:val="00FA48AA"/>
    <w:rsid w:val="00FA60DB"/>
    <w:rsid w:val="00FA6A7E"/>
    <w:rsid w:val="00FA6B1C"/>
    <w:rsid w:val="00FB0433"/>
    <w:rsid w:val="00FB05BD"/>
    <w:rsid w:val="00FB07E5"/>
    <w:rsid w:val="00FB0808"/>
    <w:rsid w:val="00FB1079"/>
    <w:rsid w:val="00FB2D84"/>
    <w:rsid w:val="00FB3368"/>
    <w:rsid w:val="00FB3997"/>
    <w:rsid w:val="00FB42DB"/>
    <w:rsid w:val="00FB44D5"/>
    <w:rsid w:val="00FB489B"/>
    <w:rsid w:val="00FB4992"/>
    <w:rsid w:val="00FB56F4"/>
    <w:rsid w:val="00FB6283"/>
    <w:rsid w:val="00FC067D"/>
    <w:rsid w:val="00FC1FA5"/>
    <w:rsid w:val="00FC2C60"/>
    <w:rsid w:val="00FC32EC"/>
    <w:rsid w:val="00FC3CC0"/>
    <w:rsid w:val="00FC4612"/>
    <w:rsid w:val="00FC4B34"/>
    <w:rsid w:val="00FC5617"/>
    <w:rsid w:val="00FC5A46"/>
    <w:rsid w:val="00FC5C52"/>
    <w:rsid w:val="00FC748D"/>
    <w:rsid w:val="00FC7F89"/>
    <w:rsid w:val="00FD01F5"/>
    <w:rsid w:val="00FD0C10"/>
    <w:rsid w:val="00FD11C4"/>
    <w:rsid w:val="00FD1485"/>
    <w:rsid w:val="00FD26FC"/>
    <w:rsid w:val="00FD32F8"/>
    <w:rsid w:val="00FD3B55"/>
    <w:rsid w:val="00FD48DC"/>
    <w:rsid w:val="00FD574F"/>
    <w:rsid w:val="00FD5F28"/>
    <w:rsid w:val="00FD6510"/>
    <w:rsid w:val="00FD6842"/>
    <w:rsid w:val="00FD6FFF"/>
    <w:rsid w:val="00FD7A44"/>
    <w:rsid w:val="00FE142F"/>
    <w:rsid w:val="00FE1474"/>
    <w:rsid w:val="00FE1875"/>
    <w:rsid w:val="00FE466F"/>
    <w:rsid w:val="00FE5057"/>
    <w:rsid w:val="00FE775D"/>
    <w:rsid w:val="00FE7E0F"/>
    <w:rsid w:val="00FF0CD9"/>
    <w:rsid w:val="00FF13D1"/>
    <w:rsid w:val="00FF1B39"/>
    <w:rsid w:val="00FF2522"/>
    <w:rsid w:val="00FF2835"/>
    <w:rsid w:val="00FF283E"/>
    <w:rsid w:val="00FF28AD"/>
    <w:rsid w:val="00FF30C6"/>
    <w:rsid w:val="00FF3261"/>
    <w:rsid w:val="00FF36D3"/>
    <w:rsid w:val="00FF36D7"/>
    <w:rsid w:val="00FF3FE1"/>
    <w:rsid w:val="00FF5E54"/>
    <w:rsid w:val="00FF6C79"/>
    <w:rsid w:val="00FF741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2DF8"/>
    <w:pPr>
      <w:jc w:val="center"/>
    </w:pPr>
    <w:rPr>
      <w:rFonts w:ascii="Arial" w:hAnsi="Arial" w:cs="Arial"/>
      <w:sz w:val="24"/>
      <w:szCs w:val="24"/>
      <w:lang w:val="en-US" w:eastAsia="en-US"/>
    </w:rPr>
  </w:style>
  <w:style w:type="paragraph" w:styleId="Nadpis1">
    <w:name w:val="heading 1"/>
    <w:basedOn w:val="Normln"/>
    <w:next w:val="Normln"/>
    <w:link w:val="Nadpis1Char"/>
    <w:qFormat/>
    <w:rsid w:val="00440ACB"/>
    <w:pPr>
      <w:keepNext/>
      <w:spacing w:before="240" w:after="60"/>
      <w:ind w:left="288"/>
      <w:outlineLvl w:val="0"/>
    </w:pPr>
    <w:rPr>
      <w:b/>
      <w:bCs/>
      <w:kern w:val="32"/>
      <w:sz w:val="22"/>
      <w:szCs w:val="22"/>
    </w:rPr>
  </w:style>
  <w:style w:type="paragraph" w:styleId="Nadpis2">
    <w:name w:val="heading 2"/>
    <w:basedOn w:val="Normln"/>
    <w:next w:val="Normln"/>
    <w:qFormat/>
    <w:rsid w:val="00E5014F"/>
    <w:pPr>
      <w:keepNext/>
      <w:numPr>
        <w:numId w:val="2"/>
      </w:numPr>
      <w:spacing w:before="240" w:after="60"/>
      <w:outlineLvl w:val="1"/>
    </w:pPr>
    <w:rPr>
      <w:b/>
      <w:bCs/>
      <w:i/>
      <w:iCs/>
      <w:sz w:val="28"/>
      <w:szCs w:val="28"/>
    </w:rPr>
  </w:style>
  <w:style w:type="paragraph" w:styleId="Nadpis3">
    <w:name w:val="heading 3"/>
    <w:basedOn w:val="Normln"/>
    <w:next w:val="Normln"/>
    <w:link w:val="Nadpis3Char"/>
    <w:qFormat/>
    <w:rsid w:val="00E5014F"/>
    <w:pPr>
      <w:keepNext/>
      <w:numPr>
        <w:ilvl w:val="2"/>
        <w:numId w:val="1"/>
      </w:numPr>
      <w:spacing w:before="240" w:after="60"/>
      <w:outlineLvl w:val="2"/>
    </w:pPr>
    <w:rPr>
      <w:rFonts w:cs="Times New Roman"/>
      <w:b/>
      <w:bCs/>
      <w:sz w:val="26"/>
      <w:szCs w:val="26"/>
    </w:rPr>
  </w:style>
  <w:style w:type="paragraph" w:styleId="Nadpis4">
    <w:name w:val="heading 4"/>
    <w:basedOn w:val="Normln"/>
    <w:next w:val="Normln"/>
    <w:qFormat/>
    <w:rsid w:val="0085661B"/>
    <w:pPr>
      <w:keepNext/>
      <w:numPr>
        <w:ilvl w:val="3"/>
        <w:numId w:val="1"/>
      </w:numPr>
      <w:spacing w:before="240" w:after="60"/>
      <w:outlineLvl w:val="3"/>
    </w:pPr>
    <w:rPr>
      <w:rFonts w:ascii="Times New Roman" w:hAnsi="Times New Roman" w:cs="Times New Roman"/>
      <w:b/>
      <w:bCs/>
      <w:sz w:val="28"/>
      <w:szCs w:val="28"/>
    </w:rPr>
  </w:style>
  <w:style w:type="paragraph" w:styleId="Nadpis5">
    <w:name w:val="heading 5"/>
    <w:basedOn w:val="Normln"/>
    <w:next w:val="Normln"/>
    <w:qFormat/>
    <w:rsid w:val="0085661B"/>
    <w:pPr>
      <w:numPr>
        <w:ilvl w:val="4"/>
        <w:numId w:val="1"/>
      </w:numPr>
      <w:spacing w:before="240" w:after="60"/>
      <w:outlineLvl w:val="4"/>
    </w:pPr>
    <w:rPr>
      <w:b/>
      <w:bCs/>
      <w:i/>
      <w:iCs/>
      <w:sz w:val="26"/>
      <w:szCs w:val="26"/>
    </w:rPr>
  </w:style>
  <w:style w:type="paragraph" w:styleId="Nadpis6">
    <w:name w:val="heading 6"/>
    <w:basedOn w:val="Normln"/>
    <w:next w:val="Normln"/>
    <w:qFormat/>
    <w:rsid w:val="0085661B"/>
    <w:pPr>
      <w:numPr>
        <w:ilvl w:val="5"/>
        <w:numId w:val="1"/>
      </w:numPr>
      <w:spacing w:before="240" w:after="60"/>
      <w:outlineLvl w:val="5"/>
    </w:pPr>
    <w:rPr>
      <w:rFonts w:ascii="Times New Roman" w:hAnsi="Times New Roman" w:cs="Times New Roman"/>
      <w:b/>
      <w:bCs/>
      <w:sz w:val="22"/>
      <w:szCs w:val="22"/>
    </w:rPr>
  </w:style>
  <w:style w:type="paragraph" w:styleId="Nadpis7">
    <w:name w:val="heading 7"/>
    <w:basedOn w:val="Normln"/>
    <w:next w:val="Normln"/>
    <w:qFormat/>
    <w:rsid w:val="0085661B"/>
    <w:pPr>
      <w:numPr>
        <w:ilvl w:val="6"/>
        <w:numId w:val="1"/>
      </w:numPr>
      <w:spacing w:before="240" w:after="60"/>
      <w:outlineLvl w:val="6"/>
    </w:pPr>
    <w:rPr>
      <w:rFonts w:ascii="Times New Roman" w:hAnsi="Times New Roman" w:cs="Times New Roman"/>
    </w:rPr>
  </w:style>
  <w:style w:type="paragraph" w:styleId="Nadpis8">
    <w:name w:val="heading 8"/>
    <w:basedOn w:val="Normln"/>
    <w:next w:val="Normln"/>
    <w:qFormat/>
    <w:rsid w:val="0085661B"/>
    <w:pPr>
      <w:numPr>
        <w:ilvl w:val="7"/>
        <w:numId w:val="1"/>
      </w:numPr>
      <w:tabs>
        <w:tab w:val="clear" w:pos="716"/>
        <w:tab w:val="num" w:pos="1440"/>
      </w:tabs>
      <w:spacing w:before="240" w:after="60"/>
      <w:ind w:left="1440"/>
      <w:outlineLvl w:val="7"/>
    </w:pPr>
    <w:rPr>
      <w:rFonts w:ascii="Times New Roman" w:hAnsi="Times New Roman" w:cs="Times New Roman"/>
      <w:i/>
      <w:iCs/>
    </w:rPr>
  </w:style>
  <w:style w:type="paragraph" w:styleId="Nadpis9">
    <w:name w:val="heading 9"/>
    <w:basedOn w:val="Normln"/>
    <w:next w:val="Normln"/>
    <w:qFormat/>
    <w:rsid w:val="0085661B"/>
    <w:pPr>
      <w:numPr>
        <w:ilvl w:val="8"/>
        <w:numId w:val="1"/>
      </w:numPr>
      <w:spacing w:before="240" w:after="60"/>
      <w:outlineLvl w:val="8"/>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C30CB5"/>
    <w:pPr>
      <w:tabs>
        <w:tab w:val="center" w:pos="4320"/>
        <w:tab w:val="right" w:pos="8640"/>
      </w:tabs>
    </w:pPr>
    <w:rPr>
      <w:rFonts w:cs="Times New Roman"/>
    </w:rPr>
  </w:style>
  <w:style w:type="paragraph" w:styleId="Zpat">
    <w:name w:val="footer"/>
    <w:basedOn w:val="Normln"/>
    <w:link w:val="ZpatChar"/>
    <w:uiPriority w:val="99"/>
    <w:rsid w:val="00C30CB5"/>
    <w:pPr>
      <w:tabs>
        <w:tab w:val="center" w:pos="4320"/>
        <w:tab w:val="right" w:pos="8640"/>
      </w:tabs>
    </w:pPr>
  </w:style>
  <w:style w:type="character" w:styleId="slostrnky">
    <w:name w:val="page number"/>
    <w:basedOn w:val="Standardnpsmoodstavce"/>
    <w:rsid w:val="00BC4C16"/>
  </w:style>
  <w:style w:type="table" w:styleId="Mkatabulky">
    <w:name w:val="Table Grid"/>
    <w:basedOn w:val="Normlntabulka"/>
    <w:uiPriority w:val="39"/>
    <w:rsid w:val="00050B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Normln"/>
    <w:rsid w:val="00E5014F"/>
    <w:pPr>
      <w:tabs>
        <w:tab w:val="left" w:pos="720"/>
        <w:tab w:val="left" w:pos="1440"/>
        <w:tab w:val="left" w:pos="2160"/>
        <w:tab w:val="left" w:pos="2880"/>
      </w:tabs>
    </w:pPr>
    <w:rPr>
      <w:b/>
    </w:rPr>
  </w:style>
  <w:style w:type="paragraph" w:styleId="Obsah1">
    <w:name w:val="toc 1"/>
    <w:basedOn w:val="Normln"/>
    <w:next w:val="Normln"/>
    <w:autoRedefine/>
    <w:uiPriority w:val="39"/>
    <w:rsid w:val="00566F8D"/>
    <w:pPr>
      <w:tabs>
        <w:tab w:val="left" w:pos="851"/>
        <w:tab w:val="right" w:leader="dot" w:pos="9356"/>
      </w:tabs>
      <w:spacing w:before="120" w:after="120"/>
      <w:jc w:val="left"/>
    </w:pPr>
    <w:rPr>
      <w:b/>
      <w:sz w:val="22"/>
    </w:rPr>
  </w:style>
  <w:style w:type="paragraph" w:customStyle="1" w:styleId="Level2">
    <w:name w:val="Level 2"/>
    <w:basedOn w:val="Nadpis2"/>
    <w:link w:val="Level2Char"/>
    <w:rsid w:val="00AE205D"/>
    <w:pPr>
      <w:numPr>
        <w:numId w:val="0"/>
      </w:numPr>
      <w:jc w:val="both"/>
    </w:pPr>
    <w:rPr>
      <w:i w:val="0"/>
      <w:sz w:val="22"/>
      <w:szCs w:val="22"/>
      <w:lang w:val="cs-CZ"/>
    </w:rPr>
  </w:style>
  <w:style w:type="character" w:customStyle="1" w:styleId="Level2Char">
    <w:name w:val="Level 2 Char"/>
    <w:link w:val="Level2"/>
    <w:rsid w:val="00AE205D"/>
    <w:rPr>
      <w:rFonts w:ascii="Arial" w:hAnsi="Arial" w:cs="Arial"/>
      <w:b/>
      <w:bCs/>
      <w:iCs/>
      <w:sz w:val="22"/>
      <w:szCs w:val="22"/>
      <w:lang w:eastAsia="en-US"/>
    </w:rPr>
  </w:style>
  <w:style w:type="paragraph" w:styleId="Obsah2">
    <w:name w:val="toc 2"/>
    <w:basedOn w:val="Normln"/>
    <w:next w:val="Normln"/>
    <w:autoRedefine/>
    <w:uiPriority w:val="39"/>
    <w:rsid w:val="00AA716A"/>
    <w:pPr>
      <w:tabs>
        <w:tab w:val="left" w:pos="851"/>
        <w:tab w:val="right" w:leader="dot" w:pos="9356"/>
      </w:tabs>
      <w:ind w:left="851" w:hanging="851"/>
      <w:jc w:val="left"/>
    </w:pPr>
    <w:rPr>
      <w:sz w:val="20"/>
    </w:rPr>
  </w:style>
  <w:style w:type="character" w:styleId="Hypertextovodkaz">
    <w:name w:val="Hyperlink"/>
    <w:uiPriority w:val="99"/>
    <w:rsid w:val="003156F1"/>
    <w:rPr>
      <w:color w:val="0000FF"/>
      <w:u w:val="single"/>
    </w:rPr>
  </w:style>
  <w:style w:type="paragraph" w:customStyle="1" w:styleId="Level3">
    <w:name w:val="Level 3"/>
    <w:basedOn w:val="Normln"/>
    <w:link w:val="Level3Char"/>
    <w:rsid w:val="00E60F97"/>
    <w:pPr>
      <w:tabs>
        <w:tab w:val="left" w:pos="720"/>
        <w:tab w:val="left" w:pos="1440"/>
        <w:tab w:val="left" w:pos="2160"/>
        <w:tab w:val="left" w:pos="2880"/>
      </w:tabs>
      <w:jc w:val="both"/>
    </w:pPr>
    <w:rPr>
      <w:b/>
    </w:rPr>
  </w:style>
  <w:style w:type="character" w:customStyle="1" w:styleId="Level3Char">
    <w:name w:val="Level 3 Char"/>
    <w:link w:val="Level3"/>
    <w:rsid w:val="00E60F97"/>
    <w:rPr>
      <w:rFonts w:ascii="Arial" w:hAnsi="Arial" w:cs="Arial"/>
      <w:b/>
      <w:sz w:val="24"/>
      <w:szCs w:val="24"/>
      <w:lang w:val="en-US" w:eastAsia="en-US" w:bidi="ar-SA"/>
    </w:rPr>
  </w:style>
  <w:style w:type="paragraph" w:styleId="Obsah3">
    <w:name w:val="toc 3"/>
    <w:basedOn w:val="Normln"/>
    <w:next w:val="Normln"/>
    <w:autoRedefine/>
    <w:uiPriority w:val="39"/>
    <w:rsid w:val="00D1687D"/>
    <w:pPr>
      <w:tabs>
        <w:tab w:val="left" w:pos="851"/>
        <w:tab w:val="right" w:leader="dot" w:pos="9356"/>
      </w:tabs>
      <w:jc w:val="left"/>
    </w:pPr>
    <w:rPr>
      <w:sz w:val="20"/>
    </w:rPr>
  </w:style>
  <w:style w:type="paragraph" w:customStyle="1" w:styleId="Level4">
    <w:name w:val="Level 4"/>
    <w:basedOn w:val="Normln"/>
    <w:rsid w:val="009449B3"/>
    <w:pPr>
      <w:tabs>
        <w:tab w:val="left" w:pos="720"/>
        <w:tab w:val="left" w:pos="1440"/>
        <w:tab w:val="left" w:pos="2160"/>
        <w:tab w:val="left" w:pos="2880"/>
      </w:tabs>
    </w:pPr>
    <w:rPr>
      <w:b/>
      <w:bCs/>
    </w:rPr>
  </w:style>
  <w:style w:type="paragraph" w:styleId="Obsah4">
    <w:name w:val="toc 4"/>
    <w:basedOn w:val="Normln"/>
    <w:next w:val="Normln"/>
    <w:autoRedefine/>
    <w:uiPriority w:val="39"/>
    <w:rsid w:val="00566F8D"/>
    <w:pPr>
      <w:tabs>
        <w:tab w:val="left" w:pos="851"/>
        <w:tab w:val="right" w:leader="dot" w:pos="9356"/>
      </w:tabs>
      <w:jc w:val="left"/>
    </w:pPr>
    <w:rPr>
      <w:sz w:val="20"/>
    </w:rPr>
  </w:style>
  <w:style w:type="paragraph" w:styleId="Textbubliny">
    <w:name w:val="Balloon Text"/>
    <w:basedOn w:val="Normln"/>
    <w:semiHidden/>
    <w:rsid w:val="009B0257"/>
    <w:rPr>
      <w:rFonts w:ascii="Tahoma" w:hAnsi="Tahoma" w:cs="Tahoma"/>
      <w:sz w:val="16"/>
      <w:szCs w:val="16"/>
    </w:rPr>
  </w:style>
  <w:style w:type="paragraph" w:customStyle="1" w:styleId="textepage">
    <w:name w:val="textepage"/>
    <w:basedOn w:val="Normln"/>
    <w:rsid w:val="009923E6"/>
    <w:pPr>
      <w:numPr>
        <w:numId w:val="3"/>
      </w:numPr>
      <w:tabs>
        <w:tab w:val="left" w:pos="284"/>
      </w:tabs>
      <w:spacing w:after="180"/>
      <w:jc w:val="both"/>
    </w:pPr>
    <w:rPr>
      <w:rFonts w:cs="Times New Roman"/>
      <w:sz w:val="20"/>
      <w:szCs w:val="20"/>
      <w:lang w:val="en-GB" w:eastAsia="fr-FR"/>
    </w:rPr>
  </w:style>
  <w:style w:type="paragraph" w:styleId="Rejstk1">
    <w:name w:val="index 1"/>
    <w:basedOn w:val="Normln"/>
    <w:next w:val="Normln"/>
    <w:autoRedefine/>
    <w:uiPriority w:val="99"/>
    <w:semiHidden/>
    <w:rsid w:val="004117F0"/>
    <w:pPr>
      <w:tabs>
        <w:tab w:val="right" w:leader="dot" w:pos="9356"/>
      </w:tabs>
      <w:ind w:left="240" w:hanging="240"/>
      <w:jc w:val="left"/>
    </w:pPr>
  </w:style>
  <w:style w:type="character" w:styleId="Znakapoznpodarou">
    <w:name w:val="footnote reference"/>
    <w:uiPriority w:val="99"/>
    <w:semiHidden/>
    <w:rsid w:val="007E6DEE"/>
    <w:rPr>
      <w:rFonts w:cs="Times New Roman"/>
      <w:vertAlign w:val="superscript"/>
    </w:rPr>
  </w:style>
  <w:style w:type="paragraph" w:styleId="Textpoznpodarou">
    <w:name w:val="footnote text"/>
    <w:basedOn w:val="Normln"/>
    <w:link w:val="TextpoznpodarouChar"/>
    <w:uiPriority w:val="99"/>
    <w:semiHidden/>
    <w:rsid w:val="007E6DEE"/>
    <w:rPr>
      <w:rFonts w:cs="Times New Roman"/>
      <w:sz w:val="20"/>
      <w:szCs w:val="20"/>
      <w:lang w:eastAsia="fr-FR"/>
    </w:rPr>
  </w:style>
  <w:style w:type="character" w:customStyle="1" w:styleId="TextpoznpodarouChar">
    <w:name w:val="Text pozn. pod čarou Char"/>
    <w:basedOn w:val="Standardnpsmoodstavce"/>
    <w:link w:val="Textpoznpodarou"/>
    <w:uiPriority w:val="99"/>
    <w:semiHidden/>
    <w:rsid w:val="007E6DEE"/>
    <w:rPr>
      <w:rFonts w:ascii="Arial" w:hAnsi="Arial"/>
      <w:lang w:eastAsia="fr-FR"/>
    </w:rPr>
  </w:style>
  <w:style w:type="paragraph" w:customStyle="1" w:styleId="T1">
    <w:name w:val="T1"/>
    <w:basedOn w:val="Nadpis1"/>
    <w:rsid w:val="007E6DEE"/>
    <w:pPr>
      <w:keepLines/>
      <w:pageBreakBefore/>
      <w:numPr>
        <w:numId w:val="4"/>
      </w:numPr>
      <w:pBdr>
        <w:top w:val="single" w:sz="4" w:space="1" w:color="auto"/>
        <w:left w:val="single" w:sz="4" w:space="4" w:color="auto"/>
        <w:bottom w:val="single" w:sz="4" w:space="1" w:color="auto"/>
        <w:right w:val="single" w:sz="4" w:space="4" w:color="auto"/>
      </w:pBdr>
      <w:tabs>
        <w:tab w:val="left" w:pos="709"/>
      </w:tabs>
      <w:spacing w:before="0" w:after="240"/>
    </w:pPr>
    <w:rPr>
      <w:iCs/>
      <w:caps/>
      <w:sz w:val="28"/>
      <w:szCs w:val="28"/>
    </w:rPr>
  </w:style>
  <w:style w:type="paragraph" w:customStyle="1" w:styleId="T2">
    <w:name w:val="T2"/>
    <w:basedOn w:val="Nadpis2"/>
    <w:rsid w:val="007E6DEE"/>
    <w:pPr>
      <w:keepLines/>
      <w:numPr>
        <w:ilvl w:val="1"/>
        <w:numId w:val="4"/>
      </w:numPr>
      <w:spacing w:before="120" w:after="120"/>
    </w:pPr>
    <w:rPr>
      <w:i w:val="0"/>
      <w:iCs w:val="0"/>
      <w:caps/>
      <w:sz w:val="24"/>
      <w:lang w:eastAsia="fr-FR"/>
    </w:rPr>
  </w:style>
  <w:style w:type="paragraph" w:customStyle="1" w:styleId="T3">
    <w:name w:val="T3"/>
    <w:basedOn w:val="Nadpis3"/>
    <w:rsid w:val="007E6DEE"/>
    <w:pPr>
      <w:keepLines/>
      <w:numPr>
        <w:numId w:val="4"/>
      </w:numPr>
      <w:spacing w:before="120" w:after="120"/>
    </w:pPr>
    <w:rPr>
      <w:kern w:val="32"/>
      <w:sz w:val="24"/>
      <w:szCs w:val="28"/>
      <w:lang w:val="en-GB"/>
    </w:rPr>
  </w:style>
  <w:style w:type="paragraph" w:customStyle="1" w:styleId="T4">
    <w:name w:val="T4"/>
    <w:basedOn w:val="Nadpis4"/>
    <w:rsid w:val="007E6DEE"/>
    <w:pPr>
      <w:keepLines/>
      <w:numPr>
        <w:numId w:val="4"/>
      </w:numPr>
      <w:spacing w:before="120" w:after="120"/>
    </w:pPr>
    <w:rPr>
      <w:rFonts w:ascii="Arial" w:hAnsi="Arial" w:cs="Arial"/>
      <w:sz w:val="24"/>
      <w:lang w:val="en-GB" w:eastAsia="fr-FR"/>
    </w:rPr>
  </w:style>
  <w:style w:type="paragraph" w:customStyle="1" w:styleId="T5">
    <w:name w:val="T5"/>
    <w:basedOn w:val="Nadpis5"/>
    <w:rsid w:val="007E6DEE"/>
    <w:pPr>
      <w:keepNext/>
      <w:keepLines/>
      <w:numPr>
        <w:numId w:val="4"/>
      </w:numPr>
      <w:spacing w:before="120" w:after="120"/>
    </w:pPr>
    <w:rPr>
      <w:i w:val="0"/>
      <w:iCs w:val="0"/>
      <w:color w:val="000000"/>
      <w:sz w:val="24"/>
      <w:szCs w:val="28"/>
      <w:lang w:val="en-GB" w:eastAsia="fr-FR"/>
    </w:rPr>
  </w:style>
  <w:style w:type="paragraph" w:customStyle="1" w:styleId="T6">
    <w:name w:val="T6"/>
    <w:basedOn w:val="Nadpis6"/>
    <w:rsid w:val="007E6DEE"/>
    <w:pPr>
      <w:keepNext/>
      <w:keepLines/>
      <w:numPr>
        <w:numId w:val="4"/>
      </w:numPr>
      <w:spacing w:before="120" w:after="120"/>
    </w:pPr>
    <w:rPr>
      <w:rFonts w:ascii="Arial" w:hAnsi="Arial" w:cs="Arial"/>
      <w:iCs/>
      <w:sz w:val="24"/>
      <w:szCs w:val="28"/>
      <w:lang w:val="en-GB" w:eastAsia="fr-FR"/>
    </w:rPr>
  </w:style>
  <w:style w:type="paragraph" w:customStyle="1" w:styleId="T7">
    <w:name w:val="T7"/>
    <w:basedOn w:val="T6"/>
    <w:rsid w:val="007E6DEE"/>
    <w:pPr>
      <w:numPr>
        <w:ilvl w:val="6"/>
      </w:numPr>
      <w:outlineLvl w:val="6"/>
    </w:pPr>
  </w:style>
  <w:style w:type="paragraph" w:customStyle="1" w:styleId="T8">
    <w:name w:val="T8"/>
    <w:basedOn w:val="T6"/>
    <w:rsid w:val="007E6DEE"/>
    <w:pPr>
      <w:numPr>
        <w:ilvl w:val="7"/>
      </w:numPr>
      <w:outlineLvl w:val="7"/>
    </w:pPr>
    <w:rPr>
      <w:caps/>
    </w:rPr>
  </w:style>
  <w:style w:type="paragraph" w:customStyle="1" w:styleId="T9">
    <w:name w:val="T9"/>
    <w:basedOn w:val="T6"/>
    <w:rsid w:val="007E6DEE"/>
    <w:pPr>
      <w:numPr>
        <w:ilvl w:val="8"/>
      </w:numPr>
      <w:outlineLvl w:val="8"/>
    </w:pPr>
  </w:style>
  <w:style w:type="numbering" w:customStyle="1" w:styleId="Style6118">
    <w:name w:val="Style6118"/>
    <w:rsid w:val="007E6DEE"/>
    <w:pPr>
      <w:numPr>
        <w:numId w:val="5"/>
      </w:numPr>
    </w:pPr>
  </w:style>
  <w:style w:type="paragraph" w:styleId="Odstavecseseznamem">
    <w:name w:val="List Paragraph"/>
    <w:basedOn w:val="Normln"/>
    <w:uiPriority w:val="34"/>
    <w:qFormat/>
    <w:rsid w:val="007F2511"/>
    <w:pPr>
      <w:ind w:left="720"/>
      <w:contextualSpacing/>
    </w:pPr>
  </w:style>
  <w:style w:type="character" w:customStyle="1" w:styleId="fieldvalue2">
    <w:name w:val="fieldvalue2"/>
    <w:basedOn w:val="Standardnpsmoodstavce"/>
    <w:rsid w:val="00EC657B"/>
    <w:rPr>
      <w:color w:val="000000"/>
    </w:rPr>
  </w:style>
  <w:style w:type="paragraph" w:styleId="Obsah5">
    <w:name w:val="toc 5"/>
    <w:basedOn w:val="Normln"/>
    <w:next w:val="Normln"/>
    <w:autoRedefine/>
    <w:uiPriority w:val="39"/>
    <w:unhideWhenUsed/>
    <w:rsid w:val="00116026"/>
    <w:pPr>
      <w:spacing w:after="100" w:line="259" w:lineRule="auto"/>
      <w:ind w:left="880"/>
    </w:pPr>
    <w:rPr>
      <w:rFonts w:ascii="Calibri" w:hAnsi="Calibri" w:cs="Times New Roman"/>
      <w:sz w:val="22"/>
      <w:szCs w:val="22"/>
    </w:rPr>
  </w:style>
  <w:style w:type="paragraph" w:styleId="Obsah6">
    <w:name w:val="toc 6"/>
    <w:basedOn w:val="Normln"/>
    <w:next w:val="Normln"/>
    <w:autoRedefine/>
    <w:uiPriority w:val="39"/>
    <w:unhideWhenUsed/>
    <w:rsid w:val="00116026"/>
    <w:pPr>
      <w:spacing w:after="100" w:line="259" w:lineRule="auto"/>
      <w:ind w:left="1100"/>
    </w:pPr>
    <w:rPr>
      <w:rFonts w:ascii="Calibri" w:hAnsi="Calibri" w:cs="Times New Roman"/>
      <w:sz w:val="22"/>
      <w:szCs w:val="22"/>
    </w:rPr>
  </w:style>
  <w:style w:type="paragraph" w:styleId="Obsah7">
    <w:name w:val="toc 7"/>
    <w:basedOn w:val="Normln"/>
    <w:next w:val="Normln"/>
    <w:autoRedefine/>
    <w:uiPriority w:val="39"/>
    <w:unhideWhenUsed/>
    <w:rsid w:val="00116026"/>
    <w:pPr>
      <w:spacing w:after="100" w:line="259" w:lineRule="auto"/>
      <w:ind w:left="1320"/>
    </w:pPr>
    <w:rPr>
      <w:rFonts w:ascii="Calibri" w:hAnsi="Calibri" w:cs="Times New Roman"/>
      <w:sz w:val="22"/>
      <w:szCs w:val="22"/>
    </w:rPr>
  </w:style>
  <w:style w:type="paragraph" w:styleId="Obsah8">
    <w:name w:val="toc 8"/>
    <w:basedOn w:val="Normln"/>
    <w:next w:val="Normln"/>
    <w:autoRedefine/>
    <w:uiPriority w:val="39"/>
    <w:unhideWhenUsed/>
    <w:rsid w:val="00116026"/>
    <w:pPr>
      <w:spacing w:after="100" w:line="259" w:lineRule="auto"/>
      <w:ind w:left="1540"/>
    </w:pPr>
    <w:rPr>
      <w:rFonts w:ascii="Calibri" w:hAnsi="Calibri" w:cs="Times New Roman"/>
      <w:sz w:val="22"/>
      <w:szCs w:val="22"/>
    </w:rPr>
  </w:style>
  <w:style w:type="paragraph" w:styleId="Obsah9">
    <w:name w:val="toc 9"/>
    <w:basedOn w:val="Normln"/>
    <w:next w:val="Normln"/>
    <w:autoRedefine/>
    <w:uiPriority w:val="39"/>
    <w:unhideWhenUsed/>
    <w:rsid w:val="00116026"/>
    <w:pPr>
      <w:spacing w:after="100" w:line="259" w:lineRule="auto"/>
      <w:ind w:left="1760"/>
    </w:pPr>
    <w:rPr>
      <w:rFonts w:ascii="Calibri" w:hAnsi="Calibri" w:cs="Times New Roman"/>
      <w:sz w:val="22"/>
      <w:szCs w:val="22"/>
    </w:rPr>
  </w:style>
  <w:style w:type="character" w:customStyle="1" w:styleId="fieldnamestyle3">
    <w:name w:val="fieldnamestyle3"/>
    <w:basedOn w:val="Standardnpsmoodstavce"/>
    <w:rsid w:val="001C261C"/>
    <w:rPr>
      <w:b/>
      <w:bCs/>
      <w:i w:val="0"/>
      <w:iCs w:val="0"/>
      <w:smallCaps w:val="0"/>
      <w:color w:val="C96F2A"/>
      <w:sz w:val="15"/>
      <w:szCs w:val="15"/>
    </w:rPr>
  </w:style>
  <w:style w:type="character" w:styleId="Odkaznakoment">
    <w:name w:val="annotation reference"/>
    <w:basedOn w:val="Standardnpsmoodstavce"/>
    <w:uiPriority w:val="99"/>
    <w:semiHidden/>
    <w:unhideWhenUsed/>
    <w:rsid w:val="00B00872"/>
    <w:rPr>
      <w:sz w:val="16"/>
      <w:szCs w:val="16"/>
    </w:rPr>
  </w:style>
  <w:style w:type="paragraph" w:styleId="Textkomente">
    <w:name w:val="annotation text"/>
    <w:basedOn w:val="Normln"/>
    <w:link w:val="TextkomenteChar"/>
    <w:uiPriority w:val="99"/>
    <w:semiHidden/>
    <w:unhideWhenUsed/>
    <w:rsid w:val="00B00872"/>
    <w:rPr>
      <w:sz w:val="20"/>
      <w:szCs w:val="20"/>
    </w:rPr>
  </w:style>
  <w:style w:type="character" w:customStyle="1" w:styleId="TextkomenteChar">
    <w:name w:val="Text komentáře Char"/>
    <w:basedOn w:val="Standardnpsmoodstavce"/>
    <w:link w:val="Textkomente"/>
    <w:uiPriority w:val="99"/>
    <w:semiHidden/>
    <w:rsid w:val="00B00872"/>
    <w:rPr>
      <w:rFonts w:ascii="Arial" w:hAnsi="Arial" w:cs="Arial"/>
      <w:lang w:val="en-US" w:eastAsia="en-US"/>
    </w:rPr>
  </w:style>
  <w:style w:type="paragraph" w:styleId="Pedmtkomente">
    <w:name w:val="annotation subject"/>
    <w:basedOn w:val="Textkomente"/>
    <w:next w:val="Textkomente"/>
    <w:link w:val="PedmtkomenteChar"/>
    <w:uiPriority w:val="99"/>
    <w:semiHidden/>
    <w:unhideWhenUsed/>
    <w:rsid w:val="00B00872"/>
    <w:rPr>
      <w:b/>
      <w:bCs/>
    </w:rPr>
  </w:style>
  <w:style w:type="character" w:customStyle="1" w:styleId="PedmtkomenteChar">
    <w:name w:val="Předmět komentáře Char"/>
    <w:basedOn w:val="TextkomenteChar"/>
    <w:link w:val="Pedmtkomente"/>
    <w:uiPriority w:val="99"/>
    <w:semiHidden/>
    <w:rsid w:val="00B00872"/>
    <w:rPr>
      <w:rFonts w:ascii="Arial" w:hAnsi="Arial" w:cs="Arial"/>
      <w:b/>
      <w:bCs/>
      <w:lang w:val="en-US" w:eastAsia="en-US"/>
    </w:rPr>
  </w:style>
  <w:style w:type="paragraph" w:styleId="Textvysvtlivek">
    <w:name w:val="endnote text"/>
    <w:basedOn w:val="Normln"/>
    <w:link w:val="TextvysvtlivekChar"/>
    <w:uiPriority w:val="99"/>
    <w:semiHidden/>
    <w:unhideWhenUsed/>
    <w:rsid w:val="00CA7D4A"/>
    <w:rPr>
      <w:sz w:val="20"/>
      <w:szCs w:val="20"/>
    </w:rPr>
  </w:style>
  <w:style w:type="character" w:customStyle="1" w:styleId="TextvysvtlivekChar">
    <w:name w:val="Text vysvětlivek Char"/>
    <w:basedOn w:val="Standardnpsmoodstavce"/>
    <w:link w:val="Textvysvtlivek"/>
    <w:uiPriority w:val="99"/>
    <w:semiHidden/>
    <w:rsid w:val="00CA7D4A"/>
    <w:rPr>
      <w:rFonts w:ascii="Arial" w:hAnsi="Arial" w:cs="Arial"/>
      <w:lang w:val="en-US" w:eastAsia="en-US"/>
    </w:rPr>
  </w:style>
  <w:style w:type="character" w:styleId="Odkaznavysvtlivky">
    <w:name w:val="endnote reference"/>
    <w:basedOn w:val="Standardnpsmoodstavce"/>
    <w:uiPriority w:val="99"/>
    <w:semiHidden/>
    <w:unhideWhenUsed/>
    <w:rsid w:val="00CA7D4A"/>
    <w:rPr>
      <w:vertAlign w:val="superscript"/>
    </w:rPr>
  </w:style>
  <w:style w:type="character" w:customStyle="1" w:styleId="ZpatChar">
    <w:name w:val="Zápatí Char"/>
    <w:basedOn w:val="Standardnpsmoodstavce"/>
    <w:link w:val="Zpat"/>
    <w:uiPriority w:val="99"/>
    <w:rsid w:val="00844477"/>
    <w:rPr>
      <w:rFonts w:ascii="Arial" w:hAnsi="Arial" w:cs="Arial"/>
      <w:sz w:val="24"/>
      <w:szCs w:val="24"/>
      <w:lang w:val="en-US" w:eastAsia="en-US"/>
    </w:rPr>
  </w:style>
  <w:style w:type="character" w:customStyle="1" w:styleId="Nadpis3Char">
    <w:name w:val="Nadpis 3 Char"/>
    <w:link w:val="Nadpis3"/>
    <w:rsid w:val="00144F60"/>
    <w:rPr>
      <w:rFonts w:ascii="Arial" w:hAnsi="Arial"/>
      <w:b/>
      <w:bCs/>
      <w:sz w:val="26"/>
      <w:szCs w:val="26"/>
      <w:lang w:val="en-US" w:eastAsia="en-US"/>
    </w:rPr>
  </w:style>
  <w:style w:type="character" w:customStyle="1" w:styleId="ZhlavChar">
    <w:name w:val="Záhlaví Char"/>
    <w:link w:val="Zhlav"/>
    <w:rsid w:val="00144F60"/>
    <w:rPr>
      <w:rFonts w:ascii="Arial" w:hAnsi="Arial" w:cs="Arial"/>
      <w:sz w:val="24"/>
      <w:szCs w:val="24"/>
      <w:lang w:val="en-US" w:eastAsia="en-US"/>
    </w:rPr>
  </w:style>
  <w:style w:type="paragraph" w:customStyle="1" w:styleId="textetab">
    <w:name w:val="textetab"/>
    <w:basedOn w:val="Normln"/>
    <w:rsid w:val="00144F60"/>
    <w:pPr>
      <w:tabs>
        <w:tab w:val="left" w:pos="284"/>
      </w:tabs>
      <w:spacing w:before="120" w:after="120"/>
      <w:jc w:val="both"/>
    </w:pPr>
    <w:rPr>
      <w:rFonts w:cs="Times New Roman"/>
      <w:sz w:val="20"/>
      <w:szCs w:val="20"/>
      <w:lang w:val="en-GB" w:eastAsia="fr-FR"/>
    </w:rPr>
  </w:style>
  <w:style w:type="paragraph" w:styleId="Zkladntextodsazen">
    <w:name w:val="Body Text Indent"/>
    <w:basedOn w:val="Normln"/>
    <w:link w:val="ZkladntextodsazenChar"/>
    <w:rsid w:val="00144F60"/>
    <w:pPr>
      <w:jc w:val="both"/>
    </w:pPr>
    <w:rPr>
      <w:rFonts w:cs="Times New Roman"/>
      <w:szCs w:val="20"/>
      <w:lang w:val="fr-FR" w:eastAsia="fr-FR"/>
    </w:rPr>
  </w:style>
  <w:style w:type="character" w:customStyle="1" w:styleId="ZkladntextodsazenChar">
    <w:name w:val="Základní text odsazený Char"/>
    <w:basedOn w:val="Standardnpsmoodstavce"/>
    <w:link w:val="Zkladntextodsazen"/>
    <w:rsid w:val="00144F60"/>
    <w:rPr>
      <w:rFonts w:ascii="Arial" w:hAnsi="Arial"/>
      <w:sz w:val="24"/>
      <w:lang w:val="fr-FR" w:eastAsia="fr-FR"/>
    </w:rPr>
  </w:style>
  <w:style w:type="paragraph" w:styleId="Podtitul">
    <w:name w:val="Subtitle"/>
    <w:basedOn w:val="Normln"/>
    <w:next w:val="Normln"/>
    <w:link w:val="PodtitulChar"/>
    <w:uiPriority w:val="11"/>
    <w:qFormat/>
    <w:rsid w:val="006926FC"/>
    <w:pPr>
      <w:numPr>
        <w:ilvl w:val="1"/>
      </w:numPr>
      <w:tabs>
        <w:tab w:val="left" w:pos="720"/>
      </w:tabs>
      <w:spacing w:after="160"/>
    </w:pPr>
    <w:rPr>
      <w:color w:val="5A5A5A"/>
      <w:spacing w:val="15"/>
      <w:sz w:val="22"/>
      <w:szCs w:val="22"/>
      <w:lang w:val="en-GB"/>
    </w:rPr>
  </w:style>
  <w:style w:type="character" w:customStyle="1" w:styleId="PodtitulChar">
    <w:name w:val="Podtitul Char"/>
    <w:basedOn w:val="Standardnpsmoodstavce"/>
    <w:link w:val="Podtitul"/>
    <w:uiPriority w:val="11"/>
    <w:rsid w:val="006926FC"/>
    <w:rPr>
      <w:rFonts w:ascii="Arial" w:eastAsia="Times New Roman" w:hAnsi="Arial" w:cs="Arial"/>
      <w:color w:val="5A5A5A"/>
      <w:spacing w:val="15"/>
      <w:sz w:val="22"/>
      <w:szCs w:val="22"/>
      <w:lang w:eastAsia="en-US"/>
    </w:rPr>
  </w:style>
  <w:style w:type="paragraph" w:customStyle="1" w:styleId="puce2">
    <w:name w:val="puce2"/>
    <w:basedOn w:val="Normln"/>
    <w:autoRedefine/>
    <w:rsid w:val="0010040B"/>
    <w:pPr>
      <w:numPr>
        <w:numId w:val="6"/>
      </w:numPr>
      <w:spacing w:before="120" w:after="120"/>
      <w:jc w:val="both"/>
    </w:pPr>
    <w:rPr>
      <w:lang w:val="en-GB" w:eastAsia="fr-FR"/>
    </w:rPr>
  </w:style>
  <w:style w:type="character" w:customStyle="1" w:styleId="Nadpis1Char">
    <w:name w:val="Nadpis 1 Char"/>
    <w:basedOn w:val="Standardnpsmoodstavce"/>
    <w:link w:val="Nadpis1"/>
    <w:rsid w:val="00440ACB"/>
    <w:rPr>
      <w:rFonts w:ascii="Arial" w:hAnsi="Arial" w:cs="Arial"/>
      <w:b/>
      <w:bCs/>
      <w:kern w:val="32"/>
      <w:sz w:val="22"/>
      <w:szCs w:val="22"/>
      <w:lang w:val="en-US" w:eastAsia="en-US"/>
    </w:rPr>
  </w:style>
  <w:style w:type="paragraph" w:styleId="Zkladntext">
    <w:name w:val="Body Text"/>
    <w:basedOn w:val="Normln"/>
    <w:link w:val="ZkladntextChar"/>
    <w:uiPriority w:val="99"/>
    <w:semiHidden/>
    <w:unhideWhenUsed/>
    <w:rsid w:val="000E3E86"/>
    <w:pPr>
      <w:spacing w:after="120"/>
    </w:pPr>
  </w:style>
  <w:style w:type="character" w:customStyle="1" w:styleId="ZkladntextChar">
    <w:name w:val="Základní text Char"/>
    <w:basedOn w:val="Standardnpsmoodstavce"/>
    <w:link w:val="Zkladntext"/>
    <w:uiPriority w:val="99"/>
    <w:semiHidden/>
    <w:rsid w:val="000E3E86"/>
    <w:rPr>
      <w:rFonts w:ascii="Arial" w:hAnsi="Arial" w:cs="Arial"/>
      <w:sz w:val="24"/>
      <w:szCs w:val="24"/>
      <w:lang w:val="en-US" w:eastAsia="en-US"/>
    </w:rPr>
  </w:style>
  <w:style w:type="paragraph" w:customStyle="1" w:styleId="Lista">
    <w:name w:val="List_a"/>
    <w:basedOn w:val="Zkladntext"/>
    <w:rsid w:val="000E3E86"/>
    <w:pPr>
      <w:tabs>
        <w:tab w:val="left" w:pos="900"/>
      </w:tabs>
      <w:autoSpaceDE w:val="0"/>
      <w:autoSpaceDN w:val="0"/>
      <w:adjustRightInd w:val="0"/>
      <w:spacing w:line="240" w:lineRule="exact"/>
      <w:ind w:left="426"/>
      <w:jc w:val="both"/>
    </w:pPr>
    <w:rPr>
      <w:rFonts w:cs="Times New Roman"/>
      <w:noProof/>
      <w:sz w:val="22"/>
      <w:szCs w:val="22"/>
      <w:lang w:val="en-GB"/>
    </w:rPr>
  </w:style>
  <w:style w:type="paragraph" w:customStyle="1" w:styleId="Lista1">
    <w:name w:val="List_a_(1)"/>
    <w:basedOn w:val="Lista"/>
    <w:autoRedefine/>
    <w:rsid w:val="000E3E86"/>
    <w:pPr>
      <w:tabs>
        <w:tab w:val="left" w:pos="1080"/>
      </w:tabs>
      <w:ind w:left="720"/>
      <w:jc w:val="left"/>
    </w:pPr>
  </w:style>
  <w:style w:type="character" w:customStyle="1" w:styleId="Notewithintext">
    <w:name w:val="Note_within_text"/>
    <w:rsid w:val="000E3E86"/>
    <w:rPr>
      <w:rFonts w:ascii="Arial" w:hAnsi="Arial" w:cs="Arial"/>
      <w:i/>
      <w:iCs/>
      <w:color w:val="231F20"/>
      <w:sz w:val="22"/>
      <w:szCs w:val="22"/>
    </w:rPr>
  </w:style>
  <w:style w:type="character" w:customStyle="1" w:styleId="Notewithintextstart">
    <w:name w:val="Note_within_text_start"/>
    <w:basedOn w:val="Notewithintext"/>
    <w:rsid w:val="000E3E86"/>
    <w:rPr>
      <w:rFonts w:ascii="Arial" w:hAnsi="Arial" w:cs="Arial"/>
      <w:b/>
      <w:i/>
      <w:iCs/>
      <w:color w:val="231F20"/>
      <w:sz w:val="22"/>
      <w:szCs w:val="22"/>
    </w:rPr>
  </w:style>
  <w:style w:type="paragraph" w:customStyle="1" w:styleId="NATOAP">
    <w:name w:val="NATO AP"/>
    <w:basedOn w:val="Normln"/>
    <w:link w:val="NATOAPChar"/>
    <w:qFormat/>
    <w:rsid w:val="001F2754"/>
  </w:style>
  <w:style w:type="character" w:customStyle="1" w:styleId="NATOAPChar">
    <w:name w:val="NATO AP Char"/>
    <w:basedOn w:val="Standardnpsmoodstavce"/>
    <w:link w:val="NATOAP"/>
    <w:rsid w:val="001F2754"/>
    <w:rPr>
      <w:rFonts w:ascii="Arial" w:hAnsi="Arial" w:cs="Arial"/>
      <w:sz w:val="24"/>
      <w:szCs w:val="24"/>
      <w:lang w:val="en-US" w:eastAsia="en-US"/>
    </w:rPr>
  </w:style>
  <w:style w:type="paragraph" w:customStyle="1" w:styleId="B2">
    <w:name w:val="B2"/>
    <w:basedOn w:val="NATOAP"/>
    <w:link w:val="B2Char"/>
    <w:qFormat/>
    <w:rsid w:val="001C13F6"/>
    <w:pPr>
      <w:numPr>
        <w:ilvl w:val="1"/>
        <w:numId w:val="8"/>
      </w:numPr>
      <w:tabs>
        <w:tab w:val="left" w:pos="851"/>
      </w:tabs>
    </w:pPr>
    <w:rPr>
      <w:b/>
    </w:rPr>
  </w:style>
  <w:style w:type="paragraph" w:customStyle="1" w:styleId="B1">
    <w:name w:val="B1"/>
    <w:basedOn w:val="Nadpis1"/>
    <w:link w:val="B1Char"/>
    <w:qFormat/>
    <w:rsid w:val="00257A47"/>
    <w:pPr>
      <w:spacing w:before="0" w:after="0"/>
      <w:ind w:left="289"/>
    </w:pPr>
    <w:rPr>
      <w:lang w:val="cs-CZ"/>
    </w:rPr>
  </w:style>
  <w:style w:type="character" w:customStyle="1" w:styleId="B2Char">
    <w:name w:val="B2 Char"/>
    <w:basedOn w:val="NATOAPChar"/>
    <w:link w:val="B2"/>
    <w:rsid w:val="001C13F6"/>
    <w:rPr>
      <w:rFonts w:ascii="Arial" w:hAnsi="Arial" w:cs="Arial"/>
      <w:b/>
      <w:sz w:val="24"/>
      <w:szCs w:val="24"/>
      <w:lang w:val="en-US" w:eastAsia="en-US"/>
    </w:rPr>
  </w:style>
  <w:style w:type="paragraph" w:customStyle="1" w:styleId="B3">
    <w:name w:val="B3"/>
    <w:basedOn w:val="NATOAP"/>
    <w:link w:val="B3Char"/>
    <w:qFormat/>
    <w:rsid w:val="00567A84"/>
    <w:pPr>
      <w:numPr>
        <w:ilvl w:val="2"/>
        <w:numId w:val="9"/>
      </w:numPr>
      <w:tabs>
        <w:tab w:val="left" w:pos="851"/>
      </w:tabs>
      <w:jc w:val="both"/>
    </w:pPr>
    <w:rPr>
      <w:b/>
      <w:sz w:val="22"/>
      <w:szCs w:val="22"/>
    </w:rPr>
  </w:style>
  <w:style w:type="character" w:customStyle="1" w:styleId="B1Char">
    <w:name w:val="B1 Char"/>
    <w:basedOn w:val="Nadpis1Char"/>
    <w:link w:val="B1"/>
    <w:rsid w:val="00257A47"/>
    <w:rPr>
      <w:rFonts w:ascii="Arial" w:hAnsi="Arial" w:cs="Arial"/>
      <w:b/>
      <w:bCs/>
      <w:kern w:val="32"/>
      <w:sz w:val="22"/>
      <w:szCs w:val="22"/>
      <w:lang w:val="en-US" w:eastAsia="en-US"/>
    </w:rPr>
  </w:style>
  <w:style w:type="paragraph" w:customStyle="1" w:styleId="B4">
    <w:name w:val="B4"/>
    <w:basedOn w:val="NATOAP"/>
    <w:link w:val="B4Char"/>
    <w:qFormat/>
    <w:rsid w:val="00673BA8"/>
    <w:pPr>
      <w:numPr>
        <w:ilvl w:val="3"/>
        <w:numId w:val="9"/>
      </w:numPr>
      <w:tabs>
        <w:tab w:val="left" w:pos="851"/>
      </w:tabs>
      <w:ind w:left="851" w:hanging="851"/>
      <w:jc w:val="both"/>
    </w:pPr>
    <w:rPr>
      <w:b/>
      <w:sz w:val="22"/>
      <w:szCs w:val="22"/>
    </w:rPr>
  </w:style>
  <w:style w:type="character" w:customStyle="1" w:styleId="B3Char">
    <w:name w:val="B3 Char"/>
    <w:basedOn w:val="NATOAPChar"/>
    <w:link w:val="B3"/>
    <w:rsid w:val="00567A84"/>
    <w:rPr>
      <w:rFonts w:ascii="Arial" w:hAnsi="Arial" w:cs="Arial"/>
      <w:b/>
      <w:sz w:val="22"/>
      <w:szCs w:val="22"/>
      <w:lang w:val="en-US" w:eastAsia="en-US"/>
    </w:rPr>
  </w:style>
  <w:style w:type="character" w:customStyle="1" w:styleId="B4Char">
    <w:name w:val="B4 Char"/>
    <w:basedOn w:val="NATOAPChar"/>
    <w:link w:val="B4"/>
    <w:rsid w:val="00673BA8"/>
    <w:rPr>
      <w:rFonts w:ascii="Arial" w:hAnsi="Arial" w:cs="Arial"/>
      <w:b/>
      <w:sz w:val="22"/>
      <w:szCs w:val="22"/>
      <w:lang w:val="en-US" w:eastAsia="en-US"/>
    </w:rPr>
  </w:style>
  <w:style w:type="paragraph" w:customStyle="1" w:styleId="Fig">
    <w:name w:val="Fig"/>
    <w:basedOn w:val="NATOAP"/>
    <w:link w:val="FigChar"/>
    <w:qFormat/>
    <w:rsid w:val="00257A47"/>
    <w:pPr>
      <w:tabs>
        <w:tab w:val="left" w:pos="851"/>
        <w:tab w:val="left" w:pos="1701"/>
      </w:tabs>
    </w:pPr>
    <w:rPr>
      <w:sz w:val="22"/>
      <w:szCs w:val="22"/>
      <w:lang w:val="cs-CZ"/>
    </w:rPr>
  </w:style>
  <w:style w:type="paragraph" w:styleId="Seznamobrzk">
    <w:name w:val="table of figures"/>
    <w:basedOn w:val="Normln"/>
    <w:next w:val="Normln"/>
    <w:uiPriority w:val="99"/>
    <w:unhideWhenUsed/>
    <w:rsid w:val="00210235"/>
    <w:pPr>
      <w:tabs>
        <w:tab w:val="right" w:leader="dot" w:pos="9072"/>
      </w:tabs>
      <w:jc w:val="both"/>
    </w:pPr>
  </w:style>
  <w:style w:type="character" w:customStyle="1" w:styleId="FigChar">
    <w:name w:val="Fig Char"/>
    <w:basedOn w:val="NATOAPChar"/>
    <w:link w:val="Fig"/>
    <w:rsid w:val="00257A47"/>
    <w:rPr>
      <w:rFonts w:ascii="Arial" w:hAnsi="Arial" w:cs="Arial"/>
      <w:sz w:val="22"/>
      <w:szCs w:val="22"/>
      <w:lang w:val="en-US" w:eastAsia="en-US"/>
    </w:rPr>
  </w:style>
  <w:style w:type="character" w:styleId="Sledovanodkaz">
    <w:name w:val="FollowedHyperlink"/>
    <w:basedOn w:val="Standardnpsmoodstavce"/>
    <w:uiPriority w:val="99"/>
    <w:semiHidden/>
    <w:unhideWhenUsed/>
    <w:rsid w:val="003A41D4"/>
    <w:rPr>
      <w:color w:val="954F72"/>
      <w:u w:val="single"/>
    </w:rPr>
  </w:style>
  <w:style w:type="paragraph" w:customStyle="1" w:styleId="CharChar">
    <w:name w:val="Char Char"/>
    <w:basedOn w:val="Normln"/>
    <w:rsid w:val="00392909"/>
    <w:pPr>
      <w:spacing w:after="160" w:line="240" w:lineRule="exact"/>
      <w:jc w:val="left"/>
    </w:pPr>
    <w:rPr>
      <w:sz w:val="20"/>
      <w:szCs w:val="20"/>
    </w:rPr>
  </w:style>
  <w:style w:type="table" w:customStyle="1" w:styleId="TableGrid1">
    <w:name w:val="Table Grid1"/>
    <w:basedOn w:val="Normlntabulka"/>
    <w:next w:val="Mkatabulky"/>
    <w:uiPriority w:val="39"/>
    <w:rsid w:val="00F172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Normlntabulka"/>
    <w:next w:val="Mkatabulky"/>
    <w:uiPriority w:val="39"/>
    <w:rsid w:val="00F172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ze">
    <w:name w:val="Revision"/>
    <w:hidden/>
    <w:uiPriority w:val="99"/>
    <w:semiHidden/>
    <w:rsid w:val="004117F0"/>
    <w:rPr>
      <w:rFonts w:ascii="Arial" w:hAnsi="Arial" w:cs="Arial"/>
      <w:sz w:val="24"/>
      <w:szCs w:val="24"/>
      <w:lang w:val="en-US" w:eastAsia="en-US"/>
    </w:rPr>
  </w:style>
  <w:style w:type="paragraph" w:customStyle="1" w:styleId="Default">
    <w:name w:val="Default"/>
    <w:rsid w:val="00716CFF"/>
    <w:pPr>
      <w:autoSpaceDE w:val="0"/>
      <w:autoSpaceDN w:val="0"/>
      <w:adjustRightInd w:val="0"/>
    </w:pPr>
    <w:rPr>
      <w:rFonts w:ascii="Arial" w:hAnsi="Arial" w:cs="Arial"/>
      <w:color w:val="000000"/>
      <w:sz w:val="24"/>
      <w:szCs w:val="24"/>
    </w:rPr>
  </w:style>
  <w:style w:type="paragraph" w:customStyle="1" w:styleId="Styl1">
    <w:name w:val="Styl1"/>
    <w:basedOn w:val="Normln"/>
    <w:link w:val="Styl1Char"/>
    <w:qFormat/>
    <w:rsid w:val="00257A47"/>
    <w:pPr>
      <w:tabs>
        <w:tab w:val="left" w:pos="-1418"/>
        <w:tab w:val="left" w:pos="567"/>
      </w:tabs>
      <w:jc w:val="both"/>
    </w:pPr>
    <w:rPr>
      <w:b/>
    </w:rPr>
  </w:style>
  <w:style w:type="character" w:customStyle="1" w:styleId="Styl1Char">
    <w:name w:val="Styl1 Char"/>
    <w:basedOn w:val="Standardnpsmoodstavce"/>
    <w:link w:val="Styl1"/>
    <w:rsid w:val="00257A47"/>
    <w:rPr>
      <w:rFonts w:ascii="Arial" w:hAnsi="Arial" w:cs="Arial"/>
      <w:b/>
      <w:sz w:val="24"/>
      <w:szCs w:val="24"/>
      <w:lang w:val="en-US" w:eastAsia="en-US"/>
    </w:rPr>
  </w:style>
  <w:style w:type="paragraph" w:styleId="Titulek">
    <w:name w:val="caption"/>
    <w:basedOn w:val="Normln"/>
    <w:next w:val="Normln"/>
    <w:uiPriority w:val="35"/>
    <w:unhideWhenUsed/>
    <w:qFormat/>
    <w:rsid w:val="006764FD"/>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2DF8"/>
    <w:pPr>
      <w:jc w:val="center"/>
    </w:pPr>
    <w:rPr>
      <w:rFonts w:ascii="Arial" w:hAnsi="Arial" w:cs="Arial"/>
      <w:sz w:val="24"/>
      <w:szCs w:val="24"/>
      <w:lang w:val="en-US" w:eastAsia="en-US"/>
    </w:rPr>
  </w:style>
  <w:style w:type="paragraph" w:styleId="Nadpis1">
    <w:name w:val="heading 1"/>
    <w:basedOn w:val="Normln"/>
    <w:next w:val="Normln"/>
    <w:link w:val="Nadpis1Char"/>
    <w:qFormat/>
    <w:rsid w:val="00440ACB"/>
    <w:pPr>
      <w:keepNext/>
      <w:spacing w:before="240" w:after="60"/>
      <w:ind w:left="288"/>
      <w:outlineLvl w:val="0"/>
    </w:pPr>
    <w:rPr>
      <w:b/>
      <w:bCs/>
      <w:kern w:val="32"/>
      <w:sz w:val="22"/>
      <w:szCs w:val="22"/>
    </w:rPr>
  </w:style>
  <w:style w:type="paragraph" w:styleId="Nadpis2">
    <w:name w:val="heading 2"/>
    <w:basedOn w:val="Normln"/>
    <w:next w:val="Normln"/>
    <w:qFormat/>
    <w:rsid w:val="00E5014F"/>
    <w:pPr>
      <w:keepNext/>
      <w:numPr>
        <w:numId w:val="2"/>
      </w:numPr>
      <w:spacing w:before="240" w:after="60"/>
      <w:outlineLvl w:val="1"/>
    </w:pPr>
    <w:rPr>
      <w:b/>
      <w:bCs/>
      <w:i/>
      <w:iCs/>
      <w:sz w:val="28"/>
      <w:szCs w:val="28"/>
    </w:rPr>
  </w:style>
  <w:style w:type="paragraph" w:styleId="Nadpis3">
    <w:name w:val="heading 3"/>
    <w:basedOn w:val="Normln"/>
    <w:next w:val="Normln"/>
    <w:link w:val="Nadpis3Char"/>
    <w:qFormat/>
    <w:rsid w:val="00E5014F"/>
    <w:pPr>
      <w:keepNext/>
      <w:numPr>
        <w:ilvl w:val="2"/>
        <w:numId w:val="1"/>
      </w:numPr>
      <w:spacing w:before="240" w:after="60"/>
      <w:outlineLvl w:val="2"/>
    </w:pPr>
    <w:rPr>
      <w:rFonts w:cs="Times New Roman"/>
      <w:b/>
      <w:bCs/>
      <w:sz w:val="26"/>
      <w:szCs w:val="26"/>
    </w:rPr>
  </w:style>
  <w:style w:type="paragraph" w:styleId="Nadpis4">
    <w:name w:val="heading 4"/>
    <w:basedOn w:val="Normln"/>
    <w:next w:val="Normln"/>
    <w:qFormat/>
    <w:rsid w:val="0085661B"/>
    <w:pPr>
      <w:keepNext/>
      <w:numPr>
        <w:ilvl w:val="3"/>
        <w:numId w:val="1"/>
      </w:numPr>
      <w:spacing w:before="240" w:after="60"/>
      <w:outlineLvl w:val="3"/>
    </w:pPr>
    <w:rPr>
      <w:rFonts w:ascii="Times New Roman" w:hAnsi="Times New Roman" w:cs="Times New Roman"/>
      <w:b/>
      <w:bCs/>
      <w:sz w:val="28"/>
      <w:szCs w:val="28"/>
    </w:rPr>
  </w:style>
  <w:style w:type="paragraph" w:styleId="Nadpis5">
    <w:name w:val="heading 5"/>
    <w:basedOn w:val="Normln"/>
    <w:next w:val="Normln"/>
    <w:qFormat/>
    <w:rsid w:val="0085661B"/>
    <w:pPr>
      <w:numPr>
        <w:ilvl w:val="4"/>
        <w:numId w:val="1"/>
      </w:numPr>
      <w:spacing w:before="240" w:after="60"/>
      <w:outlineLvl w:val="4"/>
    </w:pPr>
    <w:rPr>
      <w:b/>
      <w:bCs/>
      <w:i/>
      <w:iCs/>
      <w:sz w:val="26"/>
      <w:szCs w:val="26"/>
    </w:rPr>
  </w:style>
  <w:style w:type="paragraph" w:styleId="Nadpis6">
    <w:name w:val="heading 6"/>
    <w:basedOn w:val="Normln"/>
    <w:next w:val="Normln"/>
    <w:qFormat/>
    <w:rsid w:val="0085661B"/>
    <w:pPr>
      <w:numPr>
        <w:ilvl w:val="5"/>
        <w:numId w:val="1"/>
      </w:numPr>
      <w:spacing w:before="240" w:after="60"/>
      <w:outlineLvl w:val="5"/>
    </w:pPr>
    <w:rPr>
      <w:rFonts w:ascii="Times New Roman" w:hAnsi="Times New Roman" w:cs="Times New Roman"/>
      <w:b/>
      <w:bCs/>
      <w:sz w:val="22"/>
      <w:szCs w:val="22"/>
    </w:rPr>
  </w:style>
  <w:style w:type="paragraph" w:styleId="Nadpis7">
    <w:name w:val="heading 7"/>
    <w:basedOn w:val="Normln"/>
    <w:next w:val="Normln"/>
    <w:qFormat/>
    <w:rsid w:val="0085661B"/>
    <w:pPr>
      <w:numPr>
        <w:ilvl w:val="6"/>
        <w:numId w:val="1"/>
      </w:numPr>
      <w:spacing w:before="240" w:after="60"/>
      <w:outlineLvl w:val="6"/>
    </w:pPr>
    <w:rPr>
      <w:rFonts w:ascii="Times New Roman" w:hAnsi="Times New Roman" w:cs="Times New Roman"/>
    </w:rPr>
  </w:style>
  <w:style w:type="paragraph" w:styleId="Nadpis8">
    <w:name w:val="heading 8"/>
    <w:basedOn w:val="Normln"/>
    <w:next w:val="Normln"/>
    <w:qFormat/>
    <w:rsid w:val="0085661B"/>
    <w:pPr>
      <w:numPr>
        <w:ilvl w:val="7"/>
        <w:numId w:val="1"/>
      </w:numPr>
      <w:tabs>
        <w:tab w:val="clear" w:pos="716"/>
        <w:tab w:val="num" w:pos="1440"/>
      </w:tabs>
      <w:spacing w:before="240" w:after="60"/>
      <w:ind w:left="1440"/>
      <w:outlineLvl w:val="7"/>
    </w:pPr>
    <w:rPr>
      <w:rFonts w:ascii="Times New Roman" w:hAnsi="Times New Roman" w:cs="Times New Roman"/>
      <w:i/>
      <w:iCs/>
    </w:rPr>
  </w:style>
  <w:style w:type="paragraph" w:styleId="Nadpis9">
    <w:name w:val="heading 9"/>
    <w:basedOn w:val="Normln"/>
    <w:next w:val="Normln"/>
    <w:qFormat/>
    <w:rsid w:val="0085661B"/>
    <w:pPr>
      <w:numPr>
        <w:ilvl w:val="8"/>
        <w:numId w:val="1"/>
      </w:numPr>
      <w:spacing w:before="240" w:after="60"/>
      <w:outlineLvl w:val="8"/>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C30CB5"/>
    <w:pPr>
      <w:tabs>
        <w:tab w:val="center" w:pos="4320"/>
        <w:tab w:val="right" w:pos="8640"/>
      </w:tabs>
    </w:pPr>
    <w:rPr>
      <w:rFonts w:cs="Times New Roman"/>
    </w:rPr>
  </w:style>
  <w:style w:type="paragraph" w:styleId="Zpat">
    <w:name w:val="footer"/>
    <w:basedOn w:val="Normln"/>
    <w:link w:val="ZpatChar"/>
    <w:uiPriority w:val="99"/>
    <w:rsid w:val="00C30CB5"/>
    <w:pPr>
      <w:tabs>
        <w:tab w:val="center" w:pos="4320"/>
        <w:tab w:val="right" w:pos="8640"/>
      </w:tabs>
    </w:pPr>
  </w:style>
  <w:style w:type="character" w:styleId="slostrnky">
    <w:name w:val="page number"/>
    <w:basedOn w:val="Standardnpsmoodstavce"/>
    <w:rsid w:val="00BC4C16"/>
  </w:style>
  <w:style w:type="table" w:styleId="Mkatabulky">
    <w:name w:val="Table Grid"/>
    <w:basedOn w:val="Normlntabulka"/>
    <w:uiPriority w:val="39"/>
    <w:rsid w:val="00050B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ln"/>
    <w:rsid w:val="00E5014F"/>
    <w:pPr>
      <w:tabs>
        <w:tab w:val="left" w:pos="720"/>
        <w:tab w:val="left" w:pos="1440"/>
        <w:tab w:val="left" w:pos="2160"/>
        <w:tab w:val="left" w:pos="2880"/>
      </w:tabs>
    </w:pPr>
    <w:rPr>
      <w:b/>
    </w:rPr>
  </w:style>
  <w:style w:type="paragraph" w:styleId="Obsah1">
    <w:name w:val="toc 1"/>
    <w:basedOn w:val="Normln"/>
    <w:next w:val="Normln"/>
    <w:autoRedefine/>
    <w:uiPriority w:val="39"/>
    <w:rsid w:val="00566F8D"/>
    <w:pPr>
      <w:tabs>
        <w:tab w:val="left" w:pos="851"/>
        <w:tab w:val="right" w:leader="dot" w:pos="9356"/>
      </w:tabs>
      <w:spacing w:before="120" w:after="120"/>
      <w:jc w:val="left"/>
    </w:pPr>
    <w:rPr>
      <w:b/>
      <w:sz w:val="22"/>
    </w:rPr>
  </w:style>
  <w:style w:type="paragraph" w:customStyle="1" w:styleId="Level2">
    <w:name w:val="Level 2"/>
    <w:basedOn w:val="Nadpis2"/>
    <w:link w:val="Level2Char"/>
    <w:rsid w:val="00AE205D"/>
    <w:pPr>
      <w:numPr>
        <w:numId w:val="0"/>
      </w:numPr>
      <w:jc w:val="both"/>
    </w:pPr>
    <w:rPr>
      <w:i w:val="0"/>
      <w:sz w:val="22"/>
      <w:szCs w:val="22"/>
      <w:lang w:val="cs-CZ"/>
    </w:rPr>
  </w:style>
  <w:style w:type="character" w:customStyle="1" w:styleId="Level2Char">
    <w:name w:val="Level 2 Char"/>
    <w:link w:val="Level2"/>
    <w:rsid w:val="00AE205D"/>
    <w:rPr>
      <w:rFonts w:ascii="Arial" w:hAnsi="Arial" w:cs="Arial"/>
      <w:b/>
      <w:bCs/>
      <w:iCs/>
      <w:sz w:val="22"/>
      <w:szCs w:val="22"/>
      <w:lang w:eastAsia="en-US"/>
    </w:rPr>
  </w:style>
  <w:style w:type="paragraph" w:styleId="Obsah2">
    <w:name w:val="toc 2"/>
    <w:basedOn w:val="Normln"/>
    <w:next w:val="Normln"/>
    <w:autoRedefine/>
    <w:uiPriority w:val="39"/>
    <w:rsid w:val="00AA716A"/>
    <w:pPr>
      <w:tabs>
        <w:tab w:val="left" w:pos="851"/>
        <w:tab w:val="right" w:leader="dot" w:pos="9356"/>
      </w:tabs>
      <w:ind w:left="851" w:hanging="851"/>
      <w:jc w:val="left"/>
    </w:pPr>
    <w:rPr>
      <w:sz w:val="20"/>
    </w:rPr>
  </w:style>
  <w:style w:type="character" w:styleId="Hypertextovodkaz">
    <w:name w:val="Hyperlink"/>
    <w:uiPriority w:val="99"/>
    <w:rsid w:val="003156F1"/>
    <w:rPr>
      <w:color w:val="0000FF"/>
      <w:u w:val="single"/>
    </w:rPr>
  </w:style>
  <w:style w:type="paragraph" w:customStyle="1" w:styleId="Level3">
    <w:name w:val="Level 3"/>
    <w:basedOn w:val="Normln"/>
    <w:link w:val="Level3Char"/>
    <w:rsid w:val="00E60F97"/>
    <w:pPr>
      <w:tabs>
        <w:tab w:val="left" w:pos="720"/>
        <w:tab w:val="left" w:pos="1440"/>
        <w:tab w:val="left" w:pos="2160"/>
        <w:tab w:val="left" w:pos="2880"/>
      </w:tabs>
      <w:jc w:val="both"/>
    </w:pPr>
    <w:rPr>
      <w:b/>
    </w:rPr>
  </w:style>
  <w:style w:type="character" w:customStyle="1" w:styleId="Level3Char">
    <w:name w:val="Level 3 Char"/>
    <w:link w:val="Level3"/>
    <w:rsid w:val="00E60F97"/>
    <w:rPr>
      <w:rFonts w:ascii="Arial" w:hAnsi="Arial" w:cs="Arial"/>
      <w:b/>
      <w:sz w:val="24"/>
      <w:szCs w:val="24"/>
      <w:lang w:val="en-US" w:eastAsia="en-US" w:bidi="ar-SA"/>
    </w:rPr>
  </w:style>
  <w:style w:type="paragraph" w:styleId="Obsah3">
    <w:name w:val="toc 3"/>
    <w:basedOn w:val="Normln"/>
    <w:next w:val="Normln"/>
    <w:autoRedefine/>
    <w:uiPriority w:val="39"/>
    <w:rsid w:val="00D1687D"/>
    <w:pPr>
      <w:tabs>
        <w:tab w:val="left" w:pos="851"/>
        <w:tab w:val="right" w:leader="dot" w:pos="9356"/>
      </w:tabs>
      <w:jc w:val="left"/>
    </w:pPr>
    <w:rPr>
      <w:sz w:val="20"/>
    </w:rPr>
  </w:style>
  <w:style w:type="paragraph" w:customStyle="1" w:styleId="Level4">
    <w:name w:val="Level 4"/>
    <w:basedOn w:val="Normln"/>
    <w:rsid w:val="009449B3"/>
    <w:pPr>
      <w:tabs>
        <w:tab w:val="left" w:pos="720"/>
        <w:tab w:val="left" w:pos="1440"/>
        <w:tab w:val="left" w:pos="2160"/>
        <w:tab w:val="left" w:pos="2880"/>
      </w:tabs>
    </w:pPr>
    <w:rPr>
      <w:b/>
      <w:bCs/>
    </w:rPr>
  </w:style>
  <w:style w:type="paragraph" w:styleId="Obsah4">
    <w:name w:val="toc 4"/>
    <w:basedOn w:val="Normln"/>
    <w:next w:val="Normln"/>
    <w:autoRedefine/>
    <w:uiPriority w:val="39"/>
    <w:rsid w:val="00566F8D"/>
    <w:pPr>
      <w:tabs>
        <w:tab w:val="left" w:pos="851"/>
        <w:tab w:val="right" w:leader="dot" w:pos="9356"/>
      </w:tabs>
      <w:jc w:val="left"/>
    </w:pPr>
    <w:rPr>
      <w:sz w:val="20"/>
    </w:rPr>
  </w:style>
  <w:style w:type="paragraph" w:styleId="Textbubliny">
    <w:name w:val="Balloon Text"/>
    <w:basedOn w:val="Normln"/>
    <w:semiHidden/>
    <w:rsid w:val="009B0257"/>
    <w:rPr>
      <w:rFonts w:ascii="Tahoma" w:hAnsi="Tahoma" w:cs="Tahoma"/>
      <w:sz w:val="16"/>
      <w:szCs w:val="16"/>
    </w:rPr>
  </w:style>
  <w:style w:type="paragraph" w:customStyle="1" w:styleId="textepage">
    <w:name w:val="textepage"/>
    <w:basedOn w:val="Normln"/>
    <w:rsid w:val="009923E6"/>
    <w:pPr>
      <w:numPr>
        <w:numId w:val="3"/>
      </w:numPr>
      <w:tabs>
        <w:tab w:val="left" w:pos="284"/>
      </w:tabs>
      <w:spacing w:after="180"/>
      <w:jc w:val="both"/>
    </w:pPr>
    <w:rPr>
      <w:rFonts w:cs="Times New Roman"/>
      <w:sz w:val="20"/>
      <w:szCs w:val="20"/>
      <w:lang w:val="en-GB" w:eastAsia="fr-FR"/>
    </w:rPr>
  </w:style>
  <w:style w:type="paragraph" w:styleId="Rejstk1">
    <w:name w:val="index 1"/>
    <w:basedOn w:val="Normln"/>
    <w:next w:val="Normln"/>
    <w:autoRedefine/>
    <w:uiPriority w:val="99"/>
    <w:semiHidden/>
    <w:rsid w:val="004117F0"/>
    <w:pPr>
      <w:tabs>
        <w:tab w:val="right" w:leader="dot" w:pos="9356"/>
      </w:tabs>
      <w:ind w:left="240" w:hanging="240"/>
      <w:jc w:val="left"/>
    </w:pPr>
  </w:style>
  <w:style w:type="character" w:styleId="Znakapoznpodarou">
    <w:name w:val="footnote reference"/>
    <w:uiPriority w:val="99"/>
    <w:semiHidden/>
    <w:rsid w:val="007E6DEE"/>
    <w:rPr>
      <w:rFonts w:cs="Times New Roman"/>
      <w:vertAlign w:val="superscript"/>
    </w:rPr>
  </w:style>
  <w:style w:type="paragraph" w:styleId="Textpoznpodarou">
    <w:name w:val="footnote text"/>
    <w:basedOn w:val="Normln"/>
    <w:link w:val="TextpoznpodarouChar"/>
    <w:uiPriority w:val="99"/>
    <w:semiHidden/>
    <w:rsid w:val="007E6DEE"/>
    <w:rPr>
      <w:rFonts w:cs="Times New Roman"/>
      <w:sz w:val="20"/>
      <w:szCs w:val="20"/>
      <w:lang w:eastAsia="fr-FR"/>
    </w:rPr>
  </w:style>
  <w:style w:type="character" w:customStyle="1" w:styleId="TextpoznpodarouChar">
    <w:name w:val="Text pozn. pod čarou Char"/>
    <w:basedOn w:val="Standardnpsmoodstavce"/>
    <w:link w:val="Textpoznpodarou"/>
    <w:uiPriority w:val="99"/>
    <w:semiHidden/>
    <w:rsid w:val="007E6DEE"/>
    <w:rPr>
      <w:rFonts w:ascii="Arial" w:hAnsi="Arial"/>
      <w:lang w:eastAsia="fr-FR"/>
    </w:rPr>
  </w:style>
  <w:style w:type="paragraph" w:customStyle="1" w:styleId="T1">
    <w:name w:val="T1"/>
    <w:basedOn w:val="Nadpis1"/>
    <w:rsid w:val="007E6DEE"/>
    <w:pPr>
      <w:keepLines/>
      <w:pageBreakBefore/>
      <w:numPr>
        <w:numId w:val="4"/>
      </w:numPr>
      <w:pBdr>
        <w:top w:val="single" w:sz="4" w:space="1" w:color="auto"/>
        <w:left w:val="single" w:sz="4" w:space="4" w:color="auto"/>
        <w:bottom w:val="single" w:sz="4" w:space="1" w:color="auto"/>
        <w:right w:val="single" w:sz="4" w:space="4" w:color="auto"/>
      </w:pBdr>
      <w:tabs>
        <w:tab w:val="left" w:pos="709"/>
      </w:tabs>
      <w:spacing w:before="0" w:after="240"/>
    </w:pPr>
    <w:rPr>
      <w:iCs/>
      <w:caps/>
      <w:sz w:val="28"/>
      <w:szCs w:val="28"/>
    </w:rPr>
  </w:style>
  <w:style w:type="paragraph" w:customStyle="1" w:styleId="T2">
    <w:name w:val="T2"/>
    <w:basedOn w:val="Nadpis2"/>
    <w:rsid w:val="007E6DEE"/>
    <w:pPr>
      <w:keepLines/>
      <w:numPr>
        <w:ilvl w:val="1"/>
        <w:numId w:val="4"/>
      </w:numPr>
      <w:spacing w:before="120" w:after="120"/>
    </w:pPr>
    <w:rPr>
      <w:i w:val="0"/>
      <w:iCs w:val="0"/>
      <w:caps/>
      <w:sz w:val="24"/>
      <w:lang w:eastAsia="fr-FR"/>
    </w:rPr>
  </w:style>
  <w:style w:type="paragraph" w:customStyle="1" w:styleId="T3">
    <w:name w:val="T3"/>
    <w:basedOn w:val="Nadpis3"/>
    <w:rsid w:val="007E6DEE"/>
    <w:pPr>
      <w:keepLines/>
      <w:numPr>
        <w:numId w:val="4"/>
      </w:numPr>
      <w:spacing w:before="120" w:after="120"/>
    </w:pPr>
    <w:rPr>
      <w:kern w:val="32"/>
      <w:sz w:val="24"/>
      <w:szCs w:val="28"/>
      <w:lang w:val="en-GB"/>
    </w:rPr>
  </w:style>
  <w:style w:type="paragraph" w:customStyle="1" w:styleId="T4">
    <w:name w:val="T4"/>
    <w:basedOn w:val="Nadpis4"/>
    <w:rsid w:val="007E6DEE"/>
    <w:pPr>
      <w:keepLines/>
      <w:numPr>
        <w:numId w:val="4"/>
      </w:numPr>
      <w:spacing w:before="120" w:after="120"/>
    </w:pPr>
    <w:rPr>
      <w:rFonts w:ascii="Arial" w:hAnsi="Arial" w:cs="Arial"/>
      <w:sz w:val="24"/>
      <w:lang w:val="en-GB" w:eastAsia="fr-FR"/>
    </w:rPr>
  </w:style>
  <w:style w:type="paragraph" w:customStyle="1" w:styleId="T5">
    <w:name w:val="T5"/>
    <w:basedOn w:val="Nadpis5"/>
    <w:rsid w:val="007E6DEE"/>
    <w:pPr>
      <w:keepNext/>
      <w:keepLines/>
      <w:numPr>
        <w:numId w:val="4"/>
      </w:numPr>
      <w:spacing w:before="120" w:after="120"/>
    </w:pPr>
    <w:rPr>
      <w:i w:val="0"/>
      <w:iCs w:val="0"/>
      <w:color w:val="000000"/>
      <w:sz w:val="24"/>
      <w:szCs w:val="28"/>
      <w:lang w:val="en-GB" w:eastAsia="fr-FR"/>
    </w:rPr>
  </w:style>
  <w:style w:type="paragraph" w:customStyle="1" w:styleId="T6">
    <w:name w:val="T6"/>
    <w:basedOn w:val="Nadpis6"/>
    <w:rsid w:val="007E6DEE"/>
    <w:pPr>
      <w:keepNext/>
      <w:keepLines/>
      <w:numPr>
        <w:numId w:val="4"/>
      </w:numPr>
      <w:spacing w:before="120" w:after="120"/>
    </w:pPr>
    <w:rPr>
      <w:rFonts w:ascii="Arial" w:hAnsi="Arial" w:cs="Arial"/>
      <w:iCs/>
      <w:sz w:val="24"/>
      <w:szCs w:val="28"/>
      <w:lang w:val="en-GB" w:eastAsia="fr-FR"/>
    </w:rPr>
  </w:style>
  <w:style w:type="paragraph" w:customStyle="1" w:styleId="T7">
    <w:name w:val="T7"/>
    <w:basedOn w:val="T6"/>
    <w:rsid w:val="007E6DEE"/>
    <w:pPr>
      <w:numPr>
        <w:ilvl w:val="6"/>
      </w:numPr>
      <w:outlineLvl w:val="6"/>
    </w:pPr>
  </w:style>
  <w:style w:type="paragraph" w:customStyle="1" w:styleId="T8">
    <w:name w:val="T8"/>
    <w:basedOn w:val="T6"/>
    <w:rsid w:val="007E6DEE"/>
    <w:pPr>
      <w:numPr>
        <w:ilvl w:val="7"/>
      </w:numPr>
      <w:outlineLvl w:val="7"/>
    </w:pPr>
    <w:rPr>
      <w:caps/>
    </w:rPr>
  </w:style>
  <w:style w:type="paragraph" w:customStyle="1" w:styleId="T9">
    <w:name w:val="T9"/>
    <w:basedOn w:val="T6"/>
    <w:rsid w:val="007E6DEE"/>
    <w:pPr>
      <w:numPr>
        <w:ilvl w:val="8"/>
      </w:numPr>
      <w:outlineLvl w:val="8"/>
    </w:pPr>
  </w:style>
  <w:style w:type="numbering" w:customStyle="1" w:styleId="Style6118">
    <w:name w:val="Style6118"/>
    <w:rsid w:val="007E6DEE"/>
    <w:pPr>
      <w:numPr>
        <w:numId w:val="5"/>
      </w:numPr>
    </w:pPr>
  </w:style>
  <w:style w:type="paragraph" w:styleId="Odstavecseseznamem">
    <w:name w:val="List Paragraph"/>
    <w:basedOn w:val="Normln"/>
    <w:uiPriority w:val="34"/>
    <w:qFormat/>
    <w:rsid w:val="007F2511"/>
    <w:pPr>
      <w:ind w:left="720"/>
      <w:contextualSpacing/>
    </w:pPr>
  </w:style>
  <w:style w:type="character" w:customStyle="1" w:styleId="fieldvalue2">
    <w:name w:val="fieldvalue2"/>
    <w:basedOn w:val="Standardnpsmoodstavce"/>
    <w:rsid w:val="00EC657B"/>
    <w:rPr>
      <w:color w:val="000000"/>
    </w:rPr>
  </w:style>
  <w:style w:type="paragraph" w:styleId="Obsah5">
    <w:name w:val="toc 5"/>
    <w:basedOn w:val="Normln"/>
    <w:next w:val="Normln"/>
    <w:autoRedefine/>
    <w:uiPriority w:val="39"/>
    <w:unhideWhenUsed/>
    <w:rsid w:val="00116026"/>
    <w:pPr>
      <w:spacing w:after="100" w:line="259" w:lineRule="auto"/>
      <w:ind w:left="880"/>
    </w:pPr>
    <w:rPr>
      <w:rFonts w:ascii="Calibri" w:hAnsi="Calibri" w:cs="Times New Roman"/>
      <w:sz w:val="22"/>
      <w:szCs w:val="22"/>
    </w:rPr>
  </w:style>
  <w:style w:type="paragraph" w:styleId="Obsah6">
    <w:name w:val="toc 6"/>
    <w:basedOn w:val="Normln"/>
    <w:next w:val="Normln"/>
    <w:autoRedefine/>
    <w:uiPriority w:val="39"/>
    <w:unhideWhenUsed/>
    <w:rsid w:val="00116026"/>
    <w:pPr>
      <w:spacing w:after="100" w:line="259" w:lineRule="auto"/>
      <w:ind w:left="1100"/>
    </w:pPr>
    <w:rPr>
      <w:rFonts w:ascii="Calibri" w:hAnsi="Calibri" w:cs="Times New Roman"/>
      <w:sz w:val="22"/>
      <w:szCs w:val="22"/>
    </w:rPr>
  </w:style>
  <w:style w:type="paragraph" w:styleId="Obsah7">
    <w:name w:val="toc 7"/>
    <w:basedOn w:val="Normln"/>
    <w:next w:val="Normln"/>
    <w:autoRedefine/>
    <w:uiPriority w:val="39"/>
    <w:unhideWhenUsed/>
    <w:rsid w:val="00116026"/>
    <w:pPr>
      <w:spacing w:after="100" w:line="259" w:lineRule="auto"/>
      <w:ind w:left="1320"/>
    </w:pPr>
    <w:rPr>
      <w:rFonts w:ascii="Calibri" w:hAnsi="Calibri" w:cs="Times New Roman"/>
      <w:sz w:val="22"/>
      <w:szCs w:val="22"/>
    </w:rPr>
  </w:style>
  <w:style w:type="paragraph" w:styleId="Obsah8">
    <w:name w:val="toc 8"/>
    <w:basedOn w:val="Normln"/>
    <w:next w:val="Normln"/>
    <w:autoRedefine/>
    <w:uiPriority w:val="39"/>
    <w:unhideWhenUsed/>
    <w:rsid w:val="00116026"/>
    <w:pPr>
      <w:spacing w:after="100" w:line="259" w:lineRule="auto"/>
      <w:ind w:left="1540"/>
    </w:pPr>
    <w:rPr>
      <w:rFonts w:ascii="Calibri" w:hAnsi="Calibri" w:cs="Times New Roman"/>
      <w:sz w:val="22"/>
      <w:szCs w:val="22"/>
    </w:rPr>
  </w:style>
  <w:style w:type="paragraph" w:styleId="Obsah9">
    <w:name w:val="toc 9"/>
    <w:basedOn w:val="Normln"/>
    <w:next w:val="Normln"/>
    <w:autoRedefine/>
    <w:uiPriority w:val="39"/>
    <w:unhideWhenUsed/>
    <w:rsid w:val="00116026"/>
    <w:pPr>
      <w:spacing w:after="100" w:line="259" w:lineRule="auto"/>
      <w:ind w:left="1760"/>
    </w:pPr>
    <w:rPr>
      <w:rFonts w:ascii="Calibri" w:hAnsi="Calibri" w:cs="Times New Roman"/>
      <w:sz w:val="22"/>
      <w:szCs w:val="22"/>
    </w:rPr>
  </w:style>
  <w:style w:type="character" w:customStyle="1" w:styleId="fieldnamestyle3">
    <w:name w:val="fieldnamestyle3"/>
    <w:basedOn w:val="Standardnpsmoodstavce"/>
    <w:rsid w:val="001C261C"/>
    <w:rPr>
      <w:b/>
      <w:bCs/>
      <w:i w:val="0"/>
      <w:iCs w:val="0"/>
      <w:smallCaps w:val="0"/>
      <w:color w:val="C96F2A"/>
      <w:sz w:val="15"/>
      <w:szCs w:val="15"/>
    </w:rPr>
  </w:style>
  <w:style w:type="character" w:styleId="Odkaznakoment">
    <w:name w:val="annotation reference"/>
    <w:basedOn w:val="Standardnpsmoodstavce"/>
    <w:uiPriority w:val="99"/>
    <w:semiHidden/>
    <w:unhideWhenUsed/>
    <w:rsid w:val="00B00872"/>
    <w:rPr>
      <w:sz w:val="16"/>
      <w:szCs w:val="16"/>
    </w:rPr>
  </w:style>
  <w:style w:type="paragraph" w:styleId="Textkomente">
    <w:name w:val="annotation text"/>
    <w:basedOn w:val="Normln"/>
    <w:link w:val="TextkomenteChar"/>
    <w:uiPriority w:val="99"/>
    <w:semiHidden/>
    <w:unhideWhenUsed/>
    <w:rsid w:val="00B00872"/>
    <w:rPr>
      <w:sz w:val="20"/>
      <w:szCs w:val="20"/>
    </w:rPr>
  </w:style>
  <w:style w:type="character" w:customStyle="1" w:styleId="TextkomenteChar">
    <w:name w:val="Text komentáře Char"/>
    <w:basedOn w:val="Standardnpsmoodstavce"/>
    <w:link w:val="Textkomente"/>
    <w:uiPriority w:val="99"/>
    <w:semiHidden/>
    <w:rsid w:val="00B00872"/>
    <w:rPr>
      <w:rFonts w:ascii="Arial" w:hAnsi="Arial" w:cs="Arial"/>
      <w:lang w:val="en-US" w:eastAsia="en-US"/>
    </w:rPr>
  </w:style>
  <w:style w:type="paragraph" w:styleId="Pedmtkomente">
    <w:name w:val="annotation subject"/>
    <w:basedOn w:val="Textkomente"/>
    <w:next w:val="Textkomente"/>
    <w:link w:val="PedmtkomenteChar"/>
    <w:uiPriority w:val="99"/>
    <w:semiHidden/>
    <w:unhideWhenUsed/>
    <w:rsid w:val="00B00872"/>
    <w:rPr>
      <w:b/>
      <w:bCs/>
    </w:rPr>
  </w:style>
  <w:style w:type="character" w:customStyle="1" w:styleId="PedmtkomenteChar">
    <w:name w:val="Předmět komentáře Char"/>
    <w:basedOn w:val="TextkomenteChar"/>
    <w:link w:val="Pedmtkomente"/>
    <w:uiPriority w:val="99"/>
    <w:semiHidden/>
    <w:rsid w:val="00B00872"/>
    <w:rPr>
      <w:rFonts w:ascii="Arial" w:hAnsi="Arial" w:cs="Arial"/>
      <w:b/>
      <w:bCs/>
      <w:lang w:val="en-US" w:eastAsia="en-US"/>
    </w:rPr>
  </w:style>
  <w:style w:type="paragraph" w:styleId="Textvysvtlivek">
    <w:name w:val="endnote text"/>
    <w:basedOn w:val="Normln"/>
    <w:link w:val="TextvysvtlivekChar"/>
    <w:uiPriority w:val="99"/>
    <w:semiHidden/>
    <w:unhideWhenUsed/>
    <w:rsid w:val="00CA7D4A"/>
    <w:rPr>
      <w:sz w:val="20"/>
      <w:szCs w:val="20"/>
    </w:rPr>
  </w:style>
  <w:style w:type="character" w:customStyle="1" w:styleId="TextvysvtlivekChar">
    <w:name w:val="Text vysvětlivek Char"/>
    <w:basedOn w:val="Standardnpsmoodstavce"/>
    <w:link w:val="Textvysvtlivek"/>
    <w:uiPriority w:val="99"/>
    <w:semiHidden/>
    <w:rsid w:val="00CA7D4A"/>
    <w:rPr>
      <w:rFonts w:ascii="Arial" w:hAnsi="Arial" w:cs="Arial"/>
      <w:lang w:val="en-US" w:eastAsia="en-US"/>
    </w:rPr>
  </w:style>
  <w:style w:type="character" w:styleId="Odkaznavysvtlivky">
    <w:name w:val="endnote reference"/>
    <w:basedOn w:val="Standardnpsmoodstavce"/>
    <w:uiPriority w:val="99"/>
    <w:semiHidden/>
    <w:unhideWhenUsed/>
    <w:rsid w:val="00CA7D4A"/>
    <w:rPr>
      <w:vertAlign w:val="superscript"/>
    </w:rPr>
  </w:style>
  <w:style w:type="character" w:customStyle="1" w:styleId="ZpatChar">
    <w:name w:val="Zápatí Char"/>
    <w:basedOn w:val="Standardnpsmoodstavce"/>
    <w:link w:val="Zpat"/>
    <w:uiPriority w:val="99"/>
    <w:rsid w:val="00844477"/>
    <w:rPr>
      <w:rFonts w:ascii="Arial" w:hAnsi="Arial" w:cs="Arial"/>
      <w:sz w:val="24"/>
      <w:szCs w:val="24"/>
      <w:lang w:val="en-US" w:eastAsia="en-US"/>
    </w:rPr>
  </w:style>
  <w:style w:type="character" w:customStyle="1" w:styleId="Nadpis3Char">
    <w:name w:val="Nadpis 3 Char"/>
    <w:link w:val="Nadpis3"/>
    <w:rsid w:val="00144F60"/>
    <w:rPr>
      <w:rFonts w:ascii="Arial" w:hAnsi="Arial"/>
      <w:b/>
      <w:bCs/>
      <w:sz w:val="26"/>
      <w:szCs w:val="26"/>
      <w:lang w:val="en-US" w:eastAsia="en-US"/>
    </w:rPr>
  </w:style>
  <w:style w:type="character" w:customStyle="1" w:styleId="ZhlavChar">
    <w:name w:val="Záhlaví Char"/>
    <w:link w:val="Zhlav"/>
    <w:rsid w:val="00144F60"/>
    <w:rPr>
      <w:rFonts w:ascii="Arial" w:hAnsi="Arial" w:cs="Arial"/>
      <w:sz w:val="24"/>
      <w:szCs w:val="24"/>
      <w:lang w:val="en-US" w:eastAsia="en-US"/>
    </w:rPr>
  </w:style>
  <w:style w:type="paragraph" w:customStyle="1" w:styleId="textetab">
    <w:name w:val="textetab"/>
    <w:basedOn w:val="Normln"/>
    <w:rsid w:val="00144F60"/>
    <w:pPr>
      <w:tabs>
        <w:tab w:val="left" w:pos="284"/>
      </w:tabs>
      <w:spacing w:before="120" w:after="120"/>
      <w:jc w:val="both"/>
    </w:pPr>
    <w:rPr>
      <w:rFonts w:cs="Times New Roman"/>
      <w:sz w:val="20"/>
      <w:szCs w:val="20"/>
      <w:lang w:val="en-GB" w:eastAsia="fr-FR"/>
    </w:rPr>
  </w:style>
  <w:style w:type="paragraph" w:styleId="Zkladntextodsazen">
    <w:name w:val="Body Text Indent"/>
    <w:basedOn w:val="Normln"/>
    <w:link w:val="ZkladntextodsazenChar"/>
    <w:rsid w:val="00144F60"/>
    <w:pPr>
      <w:jc w:val="both"/>
    </w:pPr>
    <w:rPr>
      <w:rFonts w:cs="Times New Roman"/>
      <w:szCs w:val="20"/>
      <w:lang w:val="fr-FR" w:eastAsia="fr-FR"/>
    </w:rPr>
  </w:style>
  <w:style w:type="character" w:customStyle="1" w:styleId="ZkladntextodsazenChar">
    <w:name w:val="Základní text odsazený Char"/>
    <w:basedOn w:val="Standardnpsmoodstavce"/>
    <w:link w:val="Zkladntextodsazen"/>
    <w:rsid w:val="00144F60"/>
    <w:rPr>
      <w:rFonts w:ascii="Arial" w:hAnsi="Arial"/>
      <w:sz w:val="24"/>
      <w:lang w:val="fr-FR" w:eastAsia="fr-FR"/>
    </w:rPr>
  </w:style>
  <w:style w:type="paragraph" w:styleId="Podtitul">
    <w:name w:val="Subtitle"/>
    <w:basedOn w:val="Normln"/>
    <w:next w:val="Normln"/>
    <w:link w:val="PodtitulChar"/>
    <w:uiPriority w:val="11"/>
    <w:qFormat/>
    <w:rsid w:val="006926FC"/>
    <w:pPr>
      <w:numPr>
        <w:ilvl w:val="1"/>
      </w:numPr>
      <w:tabs>
        <w:tab w:val="left" w:pos="720"/>
      </w:tabs>
      <w:spacing w:after="160"/>
    </w:pPr>
    <w:rPr>
      <w:color w:val="5A5A5A"/>
      <w:spacing w:val="15"/>
      <w:sz w:val="22"/>
      <w:szCs w:val="22"/>
      <w:lang w:val="en-GB"/>
    </w:rPr>
  </w:style>
  <w:style w:type="character" w:customStyle="1" w:styleId="PodtitulChar">
    <w:name w:val="Podtitul Char"/>
    <w:basedOn w:val="Standardnpsmoodstavce"/>
    <w:link w:val="Podtitul"/>
    <w:uiPriority w:val="11"/>
    <w:rsid w:val="006926FC"/>
    <w:rPr>
      <w:rFonts w:ascii="Arial" w:eastAsia="Times New Roman" w:hAnsi="Arial" w:cs="Arial"/>
      <w:color w:val="5A5A5A"/>
      <w:spacing w:val="15"/>
      <w:sz w:val="22"/>
      <w:szCs w:val="22"/>
      <w:lang w:eastAsia="en-US"/>
    </w:rPr>
  </w:style>
  <w:style w:type="paragraph" w:customStyle="1" w:styleId="puce2">
    <w:name w:val="puce2"/>
    <w:basedOn w:val="Normln"/>
    <w:autoRedefine/>
    <w:rsid w:val="0010040B"/>
    <w:pPr>
      <w:numPr>
        <w:numId w:val="6"/>
      </w:numPr>
      <w:spacing w:before="120" w:after="120"/>
      <w:jc w:val="both"/>
    </w:pPr>
    <w:rPr>
      <w:lang w:val="en-GB" w:eastAsia="fr-FR"/>
    </w:rPr>
  </w:style>
  <w:style w:type="character" w:customStyle="1" w:styleId="Nadpis1Char">
    <w:name w:val="Nadpis 1 Char"/>
    <w:basedOn w:val="Standardnpsmoodstavce"/>
    <w:link w:val="Nadpis1"/>
    <w:rsid w:val="00440ACB"/>
    <w:rPr>
      <w:rFonts w:ascii="Arial" w:hAnsi="Arial" w:cs="Arial"/>
      <w:b/>
      <w:bCs/>
      <w:kern w:val="32"/>
      <w:sz w:val="22"/>
      <w:szCs w:val="22"/>
      <w:lang w:val="en-US" w:eastAsia="en-US"/>
    </w:rPr>
  </w:style>
  <w:style w:type="paragraph" w:styleId="Zkladntext">
    <w:name w:val="Body Text"/>
    <w:basedOn w:val="Normln"/>
    <w:link w:val="ZkladntextChar"/>
    <w:uiPriority w:val="99"/>
    <w:semiHidden/>
    <w:unhideWhenUsed/>
    <w:rsid w:val="000E3E86"/>
    <w:pPr>
      <w:spacing w:after="120"/>
    </w:pPr>
  </w:style>
  <w:style w:type="character" w:customStyle="1" w:styleId="ZkladntextChar">
    <w:name w:val="Základní text Char"/>
    <w:basedOn w:val="Standardnpsmoodstavce"/>
    <w:link w:val="Zkladntext"/>
    <w:uiPriority w:val="99"/>
    <w:semiHidden/>
    <w:rsid w:val="000E3E86"/>
    <w:rPr>
      <w:rFonts w:ascii="Arial" w:hAnsi="Arial" w:cs="Arial"/>
      <w:sz w:val="24"/>
      <w:szCs w:val="24"/>
      <w:lang w:val="en-US" w:eastAsia="en-US"/>
    </w:rPr>
  </w:style>
  <w:style w:type="paragraph" w:customStyle="1" w:styleId="Lista">
    <w:name w:val="List_a"/>
    <w:basedOn w:val="Zkladntext"/>
    <w:rsid w:val="000E3E86"/>
    <w:pPr>
      <w:tabs>
        <w:tab w:val="left" w:pos="900"/>
      </w:tabs>
      <w:autoSpaceDE w:val="0"/>
      <w:autoSpaceDN w:val="0"/>
      <w:adjustRightInd w:val="0"/>
      <w:spacing w:line="240" w:lineRule="exact"/>
      <w:ind w:left="426"/>
      <w:jc w:val="both"/>
    </w:pPr>
    <w:rPr>
      <w:rFonts w:cs="Times New Roman"/>
      <w:noProof/>
      <w:sz w:val="22"/>
      <w:szCs w:val="22"/>
      <w:lang w:val="en-GB"/>
    </w:rPr>
  </w:style>
  <w:style w:type="paragraph" w:customStyle="1" w:styleId="Lista1">
    <w:name w:val="List_a_(1)"/>
    <w:basedOn w:val="Lista"/>
    <w:autoRedefine/>
    <w:rsid w:val="000E3E86"/>
    <w:pPr>
      <w:tabs>
        <w:tab w:val="left" w:pos="1080"/>
      </w:tabs>
      <w:ind w:left="720"/>
      <w:jc w:val="left"/>
    </w:pPr>
  </w:style>
  <w:style w:type="character" w:customStyle="1" w:styleId="Notewithintext">
    <w:name w:val="Note_within_text"/>
    <w:rsid w:val="000E3E86"/>
    <w:rPr>
      <w:rFonts w:ascii="Arial" w:hAnsi="Arial" w:cs="Arial"/>
      <w:i/>
      <w:iCs/>
      <w:color w:val="231F20"/>
      <w:sz w:val="22"/>
      <w:szCs w:val="22"/>
    </w:rPr>
  </w:style>
  <w:style w:type="character" w:customStyle="1" w:styleId="Notewithintextstart">
    <w:name w:val="Note_within_text_start"/>
    <w:basedOn w:val="Notewithintext"/>
    <w:rsid w:val="000E3E86"/>
    <w:rPr>
      <w:rFonts w:ascii="Arial" w:hAnsi="Arial" w:cs="Arial"/>
      <w:b/>
      <w:i/>
      <w:iCs/>
      <w:color w:val="231F20"/>
      <w:sz w:val="22"/>
      <w:szCs w:val="22"/>
    </w:rPr>
  </w:style>
  <w:style w:type="paragraph" w:customStyle="1" w:styleId="NATOAP">
    <w:name w:val="NATO AP"/>
    <w:basedOn w:val="Normln"/>
    <w:link w:val="NATOAPChar"/>
    <w:qFormat/>
    <w:rsid w:val="001F2754"/>
  </w:style>
  <w:style w:type="character" w:customStyle="1" w:styleId="NATOAPChar">
    <w:name w:val="NATO AP Char"/>
    <w:basedOn w:val="Standardnpsmoodstavce"/>
    <w:link w:val="NATOAP"/>
    <w:rsid w:val="001F2754"/>
    <w:rPr>
      <w:rFonts w:ascii="Arial" w:hAnsi="Arial" w:cs="Arial"/>
      <w:sz w:val="24"/>
      <w:szCs w:val="24"/>
      <w:lang w:val="en-US" w:eastAsia="en-US"/>
    </w:rPr>
  </w:style>
  <w:style w:type="paragraph" w:customStyle="1" w:styleId="B2">
    <w:name w:val="B2"/>
    <w:basedOn w:val="NATOAP"/>
    <w:link w:val="B2Char"/>
    <w:qFormat/>
    <w:rsid w:val="001C13F6"/>
    <w:pPr>
      <w:numPr>
        <w:ilvl w:val="1"/>
        <w:numId w:val="8"/>
      </w:numPr>
      <w:tabs>
        <w:tab w:val="left" w:pos="851"/>
      </w:tabs>
    </w:pPr>
    <w:rPr>
      <w:b/>
    </w:rPr>
  </w:style>
  <w:style w:type="paragraph" w:customStyle="1" w:styleId="B1">
    <w:name w:val="B1"/>
    <w:basedOn w:val="Nadpis1"/>
    <w:link w:val="B1Char"/>
    <w:qFormat/>
    <w:rsid w:val="00257A47"/>
    <w:pPr>
      <w:spacing w:before="0" w:after="0"/>
      <w:ind w:left="289"/>
    </w:pPr>
    <w:rPr>
      <w:lang w:val="cs-CZ"/>
    </w:rPr>
  </w:style>
  <w:style w:type="character" w:customStyle="1" w:styleId="B2Char">
    <w:name w:val="B2 Char"/>
    <w:basedOn w:val="NATOAPChar"/>
    <w:link w:val="B2"/>
    <w:rsid w:val="001C13F6"/>
    <w:rPr>
      <w:rFonts w:ascii="Arial" w:hAnsi="Arial" w:cs="Arial"/>
      <w:b/>
      <w:sz w:val="24"/>
      <w:szCs w:val="24"/>
      <w:lang w:val="en-US" w:eastAsia="en-US"/>
    </w:rPr>
  </w:style>
  <w:style w:type="paragraph" w:customStyle="1" w:styleId="B3">
    <w:name w:val="B3"/>
    <w:basedOn w:val="NATOAP"/>
    <w:link w:val="B3Char"/>
    <w:qFormat/>
    <w:rsid w:val="00567A84"/>
    <w:pPr>
      <w:numPr>
        <w:ilvl w:val="2"/>
        <w:numId w:val="9"/>
      </w:numPr>
      <w:tabs>
        <w:tab w:val="left" w:pos="851"/>
      </w:tabs>
      <w:jc w:val="both"/>
    </w:pPr>
    <w:rPr>
      <w:b/>
      <w:sz w:val="22"/>
      <w:szCs w:val="22"/>
    </w:rPr>
  </w:style>
  <w:style w:type="character" w:customStyle="1" w:styleId="B1Char">
    <w:name w:val="B1 Char"/>
    <w:basedOn w:val="Nadpis1Char"/>
    <w:link w:val="B1"/>
    <w:rsid w:val="00257A47"/>
    <w:rPr>
      <w:rFonts w:ascii="Arial" w:hAnsi="Arial" w:cs="Arial"/>
      <w:b/>
      <w:bCs/>
      <w:kern w:val="32"/>
      <w:sz w:val="22"/>
      <w:szCs w:val="22"/>
      <w:lang w:val="en-US" w:eastAsia="en-US"/>
    </w:rPr>
  </w:style>
  <w:style w:type="paragraph" w:customStyle="1" w:styleId="B4">
    <w:name w:val="B4"/>
    <w:basedOn w:val="NATOAP"/>
    <w:link w:val="B4Char"/>
    <w:qFormat/>
    <w:rsid w:val="00673BA8"/>
    <w:pPr>
      <w:numPr>
        <w:ilvl w:val="3"/>
        <w:numId w:val="9"/>
      </w:numPr>
      <w:tabs>
        <w:tab w:val="left" w:pos="851"/>
      </w:tabs>
      <w:ind w:left="851" w:hanging="851"/>
      <w:jc w:val="both"/>
    </w:pPr>
    <w:rPr>
      <w:b/>
      <w:sz w:val="22"/>
      <w:szCs w:val="22"/>
    </w:rPr>
  </w:style>
  <w:style w:type="character" w:customStyle="1" w:styleId="B3Char">
    <w:name w:val="B3 Char"/>
    <w:basedOn w:val="NATOAPChar"/>
    <w:link w:val="B3"/>
    <w:rsid w:val="00567A84"/>
    <w:rPr>
      <w:rFonts w:ascii="Arial" w:hAnsi="Arial" w:cs="Arial"/>
      <w:b/>
      <w:sz w:val="22"/>
      <w:szCs w:val="22"/>
      <w:lang w:val="en-US" w:eastAsia="en-US"/>
    </w:rPr>
  </w:style>
  <w:style w:type="character" w:customStyle="1" w:styleId="B4Char">
    <w:name w:val="B4 Char"/>
    <w:basedOn w:val="NATOAPChar"/>
    <w:link w:val="B4"/>
    <w:rsid w:val="00673BA8"/>
    <w:rPr>
      <w:rFonts w:ascii="Arial" w:hAnsi="Arial" w:cs="Arial"/>
      <w:b/>
      <w:sz w:val="22"/>
      <w:szCs w:val="22"/>
      <w:lang w:val="en-US" w:eastAsia="en-US"/>
    </w:rPr>
  </w:style>
  <w:style w:type="paragraph" w:customStyle="1" w:styleId="Fig">
    <w:name w:val="Fig"/>
    <w:basedOn w:val="NATOAP"/>
    <w:link w:val="FigChar"/>
    <w:qFormat/>
    <w:rsid w:val="00257A47"/>
    <w:pPr>
      <w:tabs>
        <w:tab w:val="left" w:pos="851"/>
        <w:tab w:val="left" w:pos="1701"/>
      </w:tabs>
    </w:pPr>
    <w:rPr>
      <w:sz w:val="22"/>
      <w:szCs w:val="22"/>
      <w:lang w:val="cs-CZ"/>
    </w:rPr>
  </w:style>
  <w:style w:type="paragraph" w:styleId="Seznamobrzk">
    <w:name w:val="table of figures"/>
    <w:basedOn w:val="Normln"/>
    <w:next w:val="Normln"/>
    <w:uiPriority w:val="99"/>
    <w:unhideWhenUsed/>
    <w:rsid w:val="00210235"/>
    <w:pPr>
      <w:tabs>
        <w:tab w:val="right" w:leader="dot" w:pos="9072"/>
      </w:tabs>
      <w:jc w:val="both"/>
    </w:pPr>
  </w:style>
  <w:style w:type="character" w:customStyle="1" w:styleId="FigChar">
    <w:name w:val="Fig Char"/>
    <w:basedOn w:val="NATOAPChar"/>
    <w:link w:val="Fig"/>
    <w:rsid w:val="00257A47"/>
    <w:rPr>
      <w:rFonts w:ascii="Arial" w:hAnsi="Arial" w:cs="Arial"/>
      <w:sz w:val="22"/>
      <w:szCs w:val="22"/>
      <w:lang w:val="en-US" w:eastAsia="en-US"/>
    </w:rPr>
  </w:style>
  <w:style w:type="character" w:styleId="Sledovanodkaz">
    <w:name w:val="FollowedHyperlink"/>
    <w:basedOn w:val="Standardnpsmoodstavce"/>
    <w:uiPriority w:val="99"/>
    <w:semiHidden/>
    <w:unhideWhenUsed/>
    <w:rsid w:val="003A41D4"/>
    <w:rPr>
      <w:color w:val="954F72"/>
      <w:u w:val="single"/>
    </w:rPr>
  </w:style>
  <w:style w:type="paragraph" w:customStyle="1" w:styleId="CharChar">
    <w:name w:val="Char Char"/>
    <w:basedOn w:val="Normln"/>
    <w:rsid w:val="00392909"/>
    <w:pPr>
      <w:spacing w:after="160" w:line="240" w:lineRule="exact"/>
      <w:jc w:val="left"/>
    </w:pPr>
    <w:rPr>
      <w:sz w:val="20"/>
      <w:szCs w:val="20"/>
    </w:rPr>
  </w:style>
  <w:style w:type="table" w:customStyle="1" w:styleId="TableGrid1">
    <w:name w:val="Table Grid1"/>
    <w:basedOn w:val="Normlntabulka"/>
    <w:next w:val="Mkatabulky"/>
    <w:uiPriority w:val="39"/>
    <w:rsid w:val="00F172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lntabulka"/>
    <w:next w:val="Mkatabulky"/>
    <w:uiPriority w:val="39"/>
    <w:rsid w:val="00F172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4117F0"/>
    <w:rPr>
      <w:rFonts w:ascii="Arial" w:hAnsi="Arial" w:cs="Arial"/>
      <w:sz w:val="24"/>
      <w:szCs w:val="24"/>
      <w:lang w:val="en-US" w:eastAsia="en-US"/>
    </w:rPr>
  </w:style>
  <w:style w:type="paragraph" w:customStyle="1" w:styleId="Default">
    <w:name w:val="Default"/>
    <w:rsid w:val="00716CFF"/>
    <w:pPr>
      <w:autoSpaceDE w:val="0"/>
      <w:autoSpaceDN w:val="0"/>
      <w:adjustRightInd w:val="0"/>
    </w:pPr>
    <w:rPr>
      <w:rFonts w:ascii="Arial" w:hAnsi="Arial" w:cs="Arial"/>
      <w:color w:val="000000"/>
      <w:sz w:val="24"/>
      <w:szCs w:val="24"/>
    </w:rPr>
  </w:style>
  <w:style w:type="paragraph" w:customStyle="1" w:styleId="Styl1">
    <w:name w:val="Styl1"/>
    <w:basedOn w:val="Normln"/>
    <w:link w:val="Styl1Char"/>
    <w:qFormat/>
    <w:rsid w:val="00257A47"/>
    <w:pPr>
      <w:tabs>
        <w:tab w:val="left" w:pos="-1418"/>
        <w:tab w:val="left" w:pos="567"/>
      </w:tabs>
      <w:jc w:val="both"/>
    </w:pPr>
    <w:rPr>
      <w:b/>
    </w:rPr>
  </w:style>
  <w:style w:type="character" w:customStyle="1" w:styleId="Styl1Char">
    <w:name w:val="Styl1 Char"/>
    <w:basedOn w:val="Standardnpsmoodstavce"/>
    <w:link w:val="Styl1"/>
    <w:rsid w:val="00257A47"/>
    <w:rPr>
      <w:rFonts w:ascii="Arial" w:hAnsi="Arial" w:cs="Arial"/>
      <w:b/>
      <w:sz w:val="24"/>
      <w:szCs w:val="24"/>
      <w:lang w:val="en-US" w:eastAsia="en-US"/>
    </w:rPr>
  </w:style>
  <w:style w:type="paragraph" w:styleId="Titulek">
    <w:name w:val="caption"/>
    <w:basedOn w:val="Normln"/>
    <w:next w:val="Normln"/>
    <w:uiPriority w:val="35"/>
    <w:unhideWhenUsed/>
    <w:qFormat/>
    <w:rsid w:val="006764FD"/>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533186">
      <w:bodyDiv w:val="1"/>
      <w:marLeft w:val="0"/>
      <w:marRight w:val="0"/>
      <w:marTop w:val="0"/>
      <w:marBottom w:val="0"/>
      <w:divBdr>
        <w:top w:val="none" w:sz="0" w:space="0" w:color="auto"/>
        <w:left w:val="none" w:sz="0" w:space="0" w:color="auto"/>
        <w:bottom w:val="none" w:sz="0" w:space="0" w:color="auto"/>
        <w:right w:val="none" w:sz="0" w:space="0" w:color="auto"/>
      </w:divBdr>
    </w:div>
    <w:div w:id="110249210">
      <w:bodyDiv w:val="1"/>
      <w:marLeft w:val="0"/>
      <w:marRight w:val="0"/>
      <w:marTop w:val="0"/>
      <w:marBottom w:val="0"/>
      <w:divBdr>
        <w:top w:val="none" w:sz="0" w:space="0" w:color="auto"/>
        <w:left w:val="none" w:sz="0" w:space="0" w:color="auto"/>
        <w:bottom w:val="none" w:sz="0" w:space="0" w:color="auto"/>
        <w:right w:val="none" w:sz="0" w:space="0" w:color="auto"/>
      </w:divBdr>
    </w:div>
    <w:div w:id="125517030">
      <w:bodyDiv w:val="1"/>
      <w:marLeft w:val="0"/>
      <w:marRight w:val="0"/>
      <w:marTop w:val="0"/>
      <w:marBottom w:val="0"/>
      <w:divBdr>
        <w:top w:val="none" w:sz="0" w:space="0" w:color="auto"/>
        <w:left w:val="none" w:sz="0" w:space="0" w:color="auto"/>
        <w:bottom w:val="none" w:sz="0" w:space="0" w:color="auto"/>
        <w:right w:val="none" w:sz="0" w:space="0" w:color="auto"/>
      </w:divBdr>
      <w:divsChild>
        <w:div w:id="1282759670">
          <w:marLeft w:val="0"/>
          <w:marRight w:val="0"/>
          <w:marTop w:val="0"/>
          <w:marBottom w:val="0"/>
          <w:divBdr>
            <w:top w:val="none" w:sz="0" w:space="0" w:color="auto"/>
            <w:left w:val="none" w:sz="0" w:space="0" w:color="auto"/>
            <w:bottom w:val="none" w:sz="0" w:space="0" w:color="auto"/>
            <w:right w:val="none" w:sz="0" w:space="0" w:color="auto"/>
          </w:divBdr>
          <w:divsChild>
            <w:div w:id="1399017673">
              <w:marLeft w:val="0"/>
              <w:marRight w:val="0"/>
              <w:marTop w:val="0"/>
              <w:marBottom w:val="0"/>
              <w:divBdr>
                <w:top w:val="single" w:sz="6" w:space="0" w:color="6394CE"/>
                <w:left w:val="single" w:sz="6" w:space="0" w:color="6394CE"/>
                <w:bottom w:val="single" w:sz="6" w:space="0" w:color="6394CE"/>
                <w:right w:val="single" w:sz="6" w:space="0" w:color="6394CE"/>
              </w:divBdr>
              <w:divsChild>
                <w:div w:id="752161038">
                  <w:marLeft w:val="0"/>
                  <w:marRight w:val="0"/>
                  <w:marTop w:val="0"/>
                  <w:marBottom w:val="0"/>
                  <w:divBdr>
                    <w:top w:val="none" w:sz="0" w:space="0" w:color="auto"/>
                    <w:left w:val="none" w:sz="0" w:space="0" w:color="auto"/>
                    <w:bottom w:val="none" w:sz="0" w:space="0" w:color="auto"/>
                    <w:right w:val="none" w:sz="0" w:space="0" w:color="auto"/>
                  </w:divBdr>
                  <w:divsChild>
                    <w:div w:id="1453397832">
                      <w:marLeft w:val="0"/>
                      <w:marRight w:val="0"/>
                      <w:marTop w:val="0"/>
                      <w:marBottom w:val="0"/>
                      <w:divBdr>
                        <w:top w:val="none" w:sz="0" w:space="0" w:color="auto"/>
                        <w:left w:val="none" w:sz="0" w:space="0" w:color="auto"/>
                        <w:bottom w:val="none" w:sz="0" w:space="0" w:color="auto"/>
                        <w:right w:val="none" w:sz="0" w:space="0" w:color="auto"/>
                      </w:divBdr>
                      <w:divsChild>
                        <w:div w:id="2067023342">
                          <w:marLeft w:val="75"/>
                          <w:marRight w:val="75"/>
                          <w:marTop w:val="0"/>
                          <w:marBottom w:val="0"/>
                          <w:divBdr>
                            <w:top w:val="none" w:sz="0" w:space="0" w:color="auto"/>
                            <w:left w:val="none" w:sz="0" w:space="0" w:color="auto"/>
                            <w:bottom w:val="none" w:sz="0" w:space="0" w:color="auto"/>
                            <w:right w:val="none" w:sz="0" w:space="0" w:color="auto"/>
                          </w:divBdr>
                          <w:divsChild>
                            <w:div w:id="141898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92640">
      <w:bodyDiv w:val="1"/>
      <w:marLeft w:val="0"/>
      <w:marRight w:val="0"/>
      <w:marTop w:val="0"/>
      <w:marBottom w:val="0"/>
      <w:divBdr>
        <w:top w:val="none" w:sz="0" w:space="0" w:color="auto"/>
        <w:left w:val="none" w:sz="0" w:space="0" w:color="auto"/>
        <w:bottom w:val="none" w:sz="0" w:space="0" w:color="auto"/>
        <w:right w:val="none" w:sz="0" w:space="0" w:color="auto"/>
      </w:divBdr>
    </w:div>
    <w:div w:id="221600746">
      <w:bodyDiv w:val="1"/>
      <w:marLeft w:val="0"/>
      <w:marRight w:val="0"/>
      <w:marTop w:val="0"/>
      <w:marBottom w:val="0"/>
      <w:divBdr>
        <w:top w:val="none" w:sz="0" w:space="0" w:color="auto"/>
        <w:left w:val="none" w:sz="0" w:space="0" w:color="auto"/>
        <w:bottom w:val="none" w:sz="0" w:space="0" w:color="auto"/>
        <w:right w:val="none" w:sz="0" w:space="0" w:color="auto"/>
      </w:divBdr>
    </w:div>
    <w:div w:id="447354851">
      <w:bodyDiv w:val="1"/>
      <w:marLeft w:val="0"/>
      <w:marRight w:val="0"/>
      <w:marTop w:val="0"/>
      <w:marBottom w:val="0"/>
      <w:divBdr>
        <w:top w:val="none" w:sz="0" w:space="0" w:color="auto"/>
        <w:left w:val="none" w:sz="0" w:space="0" w:color="auto"/>
        <w:bottom w:val="none" w:sz="0" w:space="0" w:color="auto"/>
        <w:right w:val="none" w:sz="0" w:space="0" w:color="auto"/>
      </w:divBdr>
    </w:div>
    <w:div w:id="542793103">
      <w:bodyDiv w:val="1"/>
      <w:marLeft w:val="0"/>
      <w:marRight w:val="0"/>
      <w:marTop w:val="0"/>
      <w:marBottom w:val="0"/>
      <w:divBdr>
        <w:top w:val="none" w:sz="0" w:space="0" w:color="auto"/>
        <w:left w:val="none" w:sz="0" w:space="0" w:color="auto"/>
        <w:bottom w:val="none" w:sz="0" w:space="0" w:color="auto"/>
        <w:right w:val="none" w:sz="0" w:space="0" w:color="auto"/>
      </w:divBdr>
      <w:divsChild>
        <w:div w:id="687800444">
          <w:marLeft w:val="0"/>
          <w:marRight w:val="0"/>
          <w:marTop w:val="0"/>
          <w:marBottom w:val="0"/>
          <w:divBdr>
            <w:top w:val="none" w:sz="0" w:space="0" w:color="auto"/>
            <w:left w:val="none" w:sz="0" w:space="0" w:color="auto"/>
            <w:bottom w:val="none" w:sz="0" w:space="0" w:color="auto"/>
            <w:right w:val="none" w:sz="0" w:space="0" w:color="auto"/>
          </w:divBdr>
          <w:divsChild>
            <w:div w:id="1055472538">
              <w:marLeft w:val="0"/>
              <w:marRight w:val="0"/>
              <w:marTop w:val="0"/>
              <w:marBottom w:val="0"/>
              <w:divBdr>
                <w:top w:val="single" w:sz="6" w:space="0" w:color="6394CE"/>
                <w:left w:val="single" w:sz="6" w:space="0" w:color="6394CE"/>
                <w:bottom w:val="single" w:sz="6" w:space="0" w:color="6394CE"/>
                <w:right w:val="single" w:sz="6" w:space="0" w:color="6394CE"/>
              </w:divBdr>
              <w:divsChild>
                <w:div w:id="289745160">
                  <w:marLeft w:val="0"/>
                  <w:marRight w:val="0"/>
                  <w:marTop w:val="0"/>
                  <w:marBottom w:val="0"/>
                  <w:divBdr>
                    <w:top w:val="none" w:sz="0" w:space="0" w:color="auto"/>
                    <w:left w:val="none" w:sz="0" w:space="0" w:color="auto"/>
                    <w:bottom w:val="none" w:sz="0" w:space="0" w:color="auto"/>
                    <w:right w:val="none" w:sz="0" w:space="0" w:color="auto"/>
                  </w:divBdr>
                  <w:divsChild>
                    <w:div w:id="536162648">
                      <w:marLeft w:val="0"/>
                      <w:marRight w:val="0"/>
                      <w:marTop w:val="0"/>
                      <w:marBottom w:val="0"/>
                      <w:divBdr>
                        <w:top w:val="none" w:sz="0" w:space="0" w:color="auto"/>
                        <w:left w:val="none" w:sz="0" w:space="0" w:color="auto"/>
                        <w:bottom w:val="none" w:sz="0" w:space="0" w:color="auto"/>
                        <w:right w:val="none" w:sz="0" w:space="0" w:color="auto"/>
                      </w:divBdr>
                      <w:divsChild>
                        <w:div w:id="330521427">
                          <w:marLeft w:val="75"/>
                          <w:marRight w:val="75"/>
                          <w:marTop w:val="0"/>
                          <w:marBottom w:val="0"/>
                          <w:divBdr>
                            <w:top w:val="none" w:sz="0" w:space="0" w:color="auto"/>
                            <w:left w:val="none" w:sz="0" w:space="0" w:color="auto"/>
                            <w:bottom w:val="none" w:sz="0" w:space="0" w:color="auto"/>
                            <w:right w:val="none" w:sz="0" w:space="0" w:color="auto"/>
                          </w:divBdr>
                          <w:divsChild>
                            <w:div w:id="265817700">
                              <w:marLeft w:val="0"/>
                              <w:marRight w:val="0"/>
                              <w:marTop w:val="0"/>
                              <w:marBottom w:val="0"/>
                              <w:divBdr>
                                <w:top w:val="none" w:sz="0" w:space="0" w:color="auto"/>
                                <w:left w:val="none" w:sz="0" w:space="0" w:color="auto"/>
                                <w:bottom w:val="none" w:sz="0" w:space="0" w:color="auto"/>
                                <w:right w:val="none" w:sz="0" w:space="0" w:color="auto"/>
                              </w:divBdr>
                            </w:div>
                            <w:div w:id="1249464800">
                              <w:marLeft w:val="0"/>
                              <w:marRight w:val="0"/>
                              <w:marTop w:val="0"/>
                              <w:marBottom w:val="0"/>
                              <w:divBdr>
                                <w:top w:val="none" w:sz="0" w:space="0" w:color="auto"/>
                                <w:left w:val="none" w:sz="0" w:space="0" w:color="auto"/>
                                <w:bottom w:val="none" w:sz="0" w:space="0" w:color="auto"/>
                                <w:right w:val="none" w:sz="0" w:space="0" w:color="auto"/>
                              </w:divBdr>
                            </w:div>
                          </w:divsChild>
                        </w:div>
                        <w:div w:id="1397557871">
                          <w:marLeft w:val="75"/>
                          <w:marRight w:val="75"/>
                          <w:marTop w:val="0"/>
                          <w:marBottom w:val="0"/>
                          <w:divBdr>
                            <w:top w:val="none" w:sz="0" w:space="0" w:color="auto"/>
                            <w:left w:val="none" w:sz="0" w:space="0" w:color="auto"/>
                            <w:bottom w:val="none" w:sz="0" w:space="0" w:color="auto"/>
                            <w:right w:val="none" w:sz="0" w:space="0" w:color="auto"/>
                          </w:divBdr>
                          <w:divsChild>
                            <w:div w:id="641813175">
                              <w:marLeft w:val="0"/>
                              <w:marRight w:val="0"/>
                              <w:marTop w:val="0"/>
                              <w:marBottom w:val="0"/>
                              <w:divBdr>
                                <w:top w:val="none" w:sz="0" w:space="0" w:color="auto"/>
                                <w:left w:val="none" w:sz="0" w:space="0" w:color="auto"/>
                                <w:bottom w:val="none" w:sz="0" w:space="0" w:color="auto"/>
                                <w:right w:val="none" w:sz="0" w:space="0" w:color="auto"/>
                              </w:divBdr>
                            </w:div>
                            <w:div w:id="1295481300">
                              <w:marLeft w:val="0"/>
                              <w:marRight w:val="0"/>
                              <w:marTop w:val="0"/>
                              <w:marBottom w:val="0"/>
                              <w:divBdr>
                                <w:top w:val="none" w:sz="0" w:space="0" w:color="auto"/>
                                <w:left w:val="none" w:sz="0" w:space="0" w:color="auto"/>
                                <w:bottom w:val="none" w:sz="0" w:space="0" w:color="auto"/>
                                <w:right w:val="none" w:sz="0" w:space="0" w:color="auto"/>
                              </w:divBdr>
                              <w:divsChild>
                                <w:div w:id="755830363">
                                  <w:marLeft w:val="0"/>
                                  <w:marRight w:val="0"/>
                                  <w:marTop w:val="0"/>
                                  <w:marBottom w:val="0"/>
                                  <w:divBdr>
                                    <w:top w:val="none" w:sz="0" w:space="0" w:color="auto"/>
                                    <w:left w:val="none" w:sz="0" w:space="0" w:color="auto"/>
                                    <w:bottom w:val="none" w:sz="0" w:space="0" w:color="auto"/>
                                    <w:right w:val="none" w:sz="0" w:space="0" w:color="auto"/>
                                  </w:divBdr>
                                  <w:divsChild>
                                    <w:div w:id="78404000">
                                      <w:marLeft w:val="0"/>
                                      <w:marRight w:val="0"/>
                                      <w:marTop w:val="0"/>
                                      <w:marBottom w:val="0"/>
                                      <w:divBdr>
                                        <w:top w:val="none" w:sz="0" w:space="0" w:color="auto"/>
                                        <w:left w:val="none" w:sz="0" w:space="0" w:color="auto"/>
                                        <w:bottom w:val="none" w:sz="0" w:space="0" w:color="auto"/>
                                        <w:right w:val="none" w:sz="0" w:space="0" w:color="auto"/>
                                      </w:divBdr>
                                    </w:div>
                                    <w:div w:id="1818378499">
                                      <w:marLeft w:val="0"/>
                                      <w:marRight w:val="0"/>
                                      <w:marTop w:val="0"/>
                                      <w:marBottom w:val="0"/>
                                      <w:divBdr>
                                        <w:top w:val="none" w:sz="0" w:space="0" w:color="auto"/>
                                        <w:left w:val="none" w:sz="0" w:space="0" w:color="auto"/>
                                        <w:bottom w:val="none" w:sz="0" w:space="0" w:color="auto"/>
                                        <w:right w:val="none" w:sz="0" w:space="0" w:color="auto"/>
                                      </w:divBdr>
                                    </w:div>
                                  </w:divsChild>
                                </w:div>
                                <w:div w:id="2121876144">
                                  <w:marLeft w:val="0"/>
                                  <w:marRight w:val="0"/>
                                  <w:marTop w:val="0"/>
                                  <w:marBottom w:val="0"/>
                                  <w:divBdr>
                                    <w:top w:val="none" w:sz="0" w:space="0" w:color="auto"/>
                                    <w:left w:val="none" w:sz="0" w:space="0" w:color="auto"/>
                                    <w:bottom w:val="none" w:sz="0" w:space="0" w:color="auto"/>
                                    <w:right w:val="none" w:sz="0" w:space="0" w:color="auto"/>
                                  </w:divBdr>
                                  <w:divsChild>
                                    <w:div w:id="130178501">
                                      <w:marLeft w:val="0"/>
                                      <w:marRight w:val="0"/>
                                      <w:marTop w:val="0"/>
                                      <w:marBottom w:val="0"/>
                                      <w:divBdr>
                                        <w:top w:val="none" w:sz="0" w:space="0" w:color="auto"/>
                                        <w:left w:val="none" w:sz="0" w:space="0" w:color="auto"/>
                                        <w:bottom w:val="none" w:sz="0" w:space="0" w:color="auto"/>
                                        <w:right w:val="none" w:sz="0" w:space="0" w:color="auto"/>
                                      </w:divBdr>
                                    </w:div>
                                    <w:div w:id="15227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99016">
                          <w:marLeft w:val="75"/>
                          <w:marRight w:val="75"/>
                          <w:marTop w:val="0"/>
                          <w:marBottom w:val="0"/>
                          <w:divBdr>
                            <w:top w:val="none" w:sz="0" w:space="0" w:color="auto"/>
                            <w:left w:val="none" w:sz="0" w:space="0" w:color="auto"/>
                            <w:bottom w:val="none" w:sz="0" w:space="0" w:color="auto"/>
                            <w:right w:val="none" w:sz="0" w:space="0" w:color="auto"/>
                          </w:divBdr>
                          <w:divsChild>
                            <w:div w:id="51542671">
                              <w:marLeft w:val="0"/>
                              <w:marRight w:val="0"/>
                              <w:marTop w:val="0"/>
                              <w:marBottom w:val="0"/>
                              <w:divBdr>
                                <w:top w:val="none" w:sz="0" w:space="0" w:color="auto"/>
                                <w:left w:val="none" w:sz="0" w:space="0" w:color="auto"/>
                                <w:bottom w:val="none" w:sz="0" w:space="0" w:color="auto"/>
                                <w:right w:val="none" w:sz="0" w:space="0" w:color="auto"/>
                              </w:divBdr>
                              <w:divsChild>
                                <w:div w:id="3215581">
                                  <w:marLeft w:val="0"/>
                                  <w:marRight w:val="0"/>
                                  <w:marTop w:val="0"/>
                                  <w:marBottom w:val="0"/>
                                  <w:divBdr>
                                    <w:top w:val="none" w:sz="0" w:space="0" w:color="auto"/>
                                    <w:left w:val="none" w:sz="0" w:space="0" w:color="auto"/>
                                    <w:bottom w:val="none" w:sz="0" w:space="0" w:color="auto"/>
                                    <w:right w:val="none" w:sz="0" w:space="0" w:color="auto"/>
                                  </w:divBdr>
                                </w:div>
                                <w:div w:id="1515875792">
                                  <w:marLeft w:val="0"/>
                                  <w:marRight w:val="0"/>
                                  <w:marTop w:val="0"/>
                                  <w:marBottom w:val="0"/>
                                  <w:divBdr>
                                    <w:top w:val="none" w:sz="0" w:space="0" w:color="auto"/>
                                    <w:left w:val="none" w:sz="0" w:space="0" w:color="auto"/>
                                    <w:bottom w:val="none" w:sz="0" w:space="0" w:color="auto"/>
                                    <w:right w:val="none" w:sz="0" w:space="0" w:color="auto"/>
                                  </w:divBdr>
                                </w:div>
                              </w:divsChild>
                            </w:div>
                            <w:div w:id="67460993">
                              <w:marLeft w:val="0"/>
                              <w:marRight w:val="0"/>
                              <w:marTop w:val="0"/>
                              <w:marBottom w:val="0"/>
                              <w:divBdr>
                                <w:top w:val="none" w:sz="0" w:space="0" w:color="auto"/>
                                <w:left w:val="none" w:sz="0" w:space="0" w:color="auto"/>
                                <w:bottom w:val="none" w:sz="0" w:space="0" w:color="auto"/>
                                <w:right w:val="none" w:sz="0" w:space="0" w:color="auto"/>
                              </w:divBdr>
                              <w:divsChild>
                                <w:div w:id="742916736">
                                  <w:marLeft w:val="0"/>
                                  <w:marRight w:val="0"/>
                                  <w:marTop w:val="0"/>
                                  <w:marBottom w:val="0"/>
                                  <w:divBdr>
                                    <w:top w:val="none" w:sz="0" w:space="0" w:color="auto"/>
                                    <w:left w:val="none" w:sz="0" w:space="0" w:color="auto"/>
                                    <w:bottom w:val="none" w:sz="0" w:space="0" w:color="auto"/>
                                    <w:right w:val="none" w:sz="0" w:space="0" w:color="auto"/>
                                  </w:divBdr>
                                </w:div>
                                <w:div w:id="1721056134">
                                  <w:marLeft w:val="0"/>
                                  <w:marRight w:val="0"/>
                                  <w:marTop w:val="0"/>
                                  <w:marBottom w:val="0"/>
                                  <w:divBdr>
                                    <w:top w:val="none" w:sz="0" w:space="0" w:color="auto"/>
                                    <w:left w:val="none" w:sz="0" w:space="0" w:color="auto"/>
                                    <w:bottom w:val="none" w:sz="0" w:space="0" w:color="auto"/>
                                    <w:right w:val="none" w:sz="0" w:space="0" w:color="auto"/>
                                  </w:divBdr>
                                </w:div>
                              </w:divsChild>
                            </w:div>
                            <w:div w:id="3080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676928">
      <w:bodyDiv w:val="1"/>
      <w:marLeft w:val="0"/>
      <w:marRight w:val="0"/>
      <w:marTop w:val="0"/>
      <w:marBottom w:val="0"/>
      <w:divBdr>
        <w:top w:val="none" w:sz="0" w:space="0" w:color="auto"/>
        <w:left w:val="none" w:sz="0" w:space="0" w:color="auto"/>
        <w:bottom w:val="none" w:sz="0" w:space="0" w:color="auto"/>
        <w:right w:val="none" w:sz="0" w:space="0" w:color="auto"/>
      </w:divBdr>
    </w:div>
    <w:div w:id="987242557">
      <w:bodyDiv w:val="1"/>
      <w:marLeft w:val="0"/>
      <w:marRight w:val="0"/>
      <w:marTop w:val="0"/>
      <w:marBottom w:val="0"/>
      <w:divBdr>
        <w:top w:val="none" w:sz="0" w:space="0" w:color="auto"/>
        <w:left w:val="none" w:sz="0" w:space="0" w:color="auto"/>
        <w:bottom w:val="none" w:sz="0" w:space="0" w:color="auto"/>
        <w:right w:val="none" w:sz="0" w:space="0" w:color="auto"/>
      </w:divBdr>
      <w:divsChild>
        <w:div w:id="617025131">
          <w:marLeft w:val="0"/>
          <w:marRight w:val="0"/>
          <w:marTop w:val="0"/>
          <w:marBottom w:val="0"/>
          <w:divBdr>
            <w:top w:val="none" w:sz="0" w:space="0" w:color="auto"/>
            <w:left w:val="none" w:sz="0" w:space="0" w:color="auto"/>
            <w:bottom w:val="none" w:sz="0" w:space="0" w:color="auto"/>
            <w:right w:val="none" w:sz="0" w:space="0" w:color="auto"/>
          </w:divBdr>
          <w:divsChild>
            <w:div w:id="245379313">
              <w:marLeft w:val="0"/>
              <w:marRight w:val="0"/>
              <w:marTop w:val="0"/>
              <w:marBottom w:val="0"/>
              <w:divBdr>
                <w:top w:val="single" w:sz="6" w:space="0" w:color="6394CE"/>
                <w:left w:val="single" w:sz="6" w:space="0" w:color="6394CE"/>
                <w:bottom w:val="single" w:sz="6" w:space="0" w:color="6394CE"/>
                <w:right w:val="single" w:sz="6" w:space="0" w:color="6394CE"/>
              </w:divBdr>
              <w:divsChild>
                <w:div w:id="1402288669">
                  <w:marLeft w:val="0"/>
                  <w:marRight w:val="0"/>
                  <w:marTop w:val="0"/>
                  <w:marBottom w:val="0"/>
                  <w:divBdr>
                    <w:top w:val="none" w:sz="0" w:space="0" w:color="auto"/>
                    <w:left w:val="none" w:sz="0" w:space="0" w:color="auto"/>
                    <w:bottom w:val="none" w:sz="0" w:space="0" w:color="auto"/>
                    <w:right w:val="none" w:sz="0" w:space="0" w:color="auto"/>
                  </w:divBdr>
                  <w:divsChild>
                    <w:div w:id="641423515">
                      <w:marLeft w:val="0"/>
                      <w:marRight w:val="0"/>
                      <w:marTop w:val="0"/>
                      <w:marBottom w:val="0"/>
                      <w:divBdr>
                        <w:top w:val="none" w:sz="0" w:space="0" w:color="auto"/>
                        <w:left w:val="none" w:sz="0" w:space="0" w:color="auto"/>
                        <w:bottom w:val="none" w:sz="0" w:space="0" w:color="auto"/>
                        <w:right w:val="none" w:sz="0" w:space="0" w:color="auto"/>
                      </w:divBdr>
                      <w:divsChild>
                        <w:div w:id="538475177">
                          <w:marLeft w:val="75"/>
                          <w:marRight w:val="75"/>
                          <w:marTop w:val="0"/>
                          <w:marBottom w:val="0"/>
                          <w:divBdr>
                            <w:top w:val="none" w:sz="0" w:space="0" w:color="auto"/>
                            <w:left w:val="none" w:sz="0" w:space="0" w:color="auto"/>
                            <w:bottom w:val="none" w:sz="0" w:space="0" w:color="auto"/>
                            <w:right w:val="none" w:sz="0" w:space="0" w:color="auto"/>
                          </w:divBdr>
                          <w:divsChild>
                            <w:div w:id="1013805658">
                              <w:marLeft w:val="0"/>
                              <w:marRight w:val="0"/>
                              <w:marTop w:val="0"/>
                              <w:marBottom w:val="0"/>
                              <w:divBdr>
                                <w:top w:val="none" w:sz="0" w:space="0" w:color="auto"/>
                                <w:left w:val="none" w:sz="0" w:space="0" w:color="auto"/>
                                <w:bottom w:val="none" w:sz="0" w:space="0" w:color="auto"/>
                                <w:right w:val="none" w:sz="0" w:space="0" w:color="auto"/>
                              </w:divBdr>
                              <w:divsChild>
                                <w:div w:id="904685170">
                                  <w:marLeft w:val="0"/>
                                  <w:marRight w:val="0"/>
                                  <w:marTop w:val="0"/>
                                  <w:marBottom w:val="0"/>
                                  <w:divBdr>
                                    <w:top w:val="none" w:sz="0" w:space="0" w:color="auto"/>
                                    <w:left w:val="none" w:sz="0" w:space="0" w:color="auto"/>
                                    <w:bottom w:val="none" w:sz="0" w:space="0" w:color="auto"/>
                                    <w:right w:val="none" w:sz="0" w:space="0" w:color="auto"/>
                                  </w:divBdr>
                                  <w:divsChild>
                                    <w:div w:id="264272636">
                                      <w:marLeft w:val="0"/>
                                      <w:marRight w:val="0"/>
                                      <w:marTop w:val="0"/>
                                      <w:marBottom w:val="0"/>
                                      <w:divBdr>
                                        <w:top w:val="none" w:sz="0" w:space="0" w:color="auto"/>
                                        <w:left w:val="none" w:sz="0" w:space="0" w:color="auto"/>
                                        <w:bottom w:val="none" w:sz="0" w:space="0" w:color="auto"/>
                                        <w:right w:val="none" w:sz="0" w:space="0" w:color="auto"/>
                                      </w:divBdr>
                                    </w:div>
                                    <w:div w:id="622076430">
                                      <w:marLeft w:val="0"/>
                                      <w:marRight w:val="0"/>
                                      <w:marTop w:val="0"/>
                                      <w:marBottom w:val="0"/>
                                      <w:divBdr>
                                        <w:top w:val="none" w:sz="0" w:space="0" w:color="auto"/>
                                        <w:left w:val="none" w:sz="0" w:space="0" w:color="auto"/>
                                        <w:bottom w:val="none" w:sz="0" w:space="0" w:color="auto"/>
                                        <w:right w:val="none" w:sz="0" w:space="0" w:color="auto"/>
                                      </w:divBdr>
                                    </w:div>
                                  </w:divsChild>
                                </w:div>
                                <w:div w:id="1511867791">
                                  <w:marLeft w:val="0"/>
                                  <w:marRight w:val="0"/>
                                  <w:marTop w:val="0"/>
                                  <w:marBottom w:val="0"/>
                                  <w:divBdr>
                                    <w:top w:val="none" w:sz="0" w:space="0" w:color="auto"/>
                                    <w:left w:val="none" w:sz="0" w:space="0" w:color="auto"/>
                                    <w:bottom w:val="none" w:sz="0" w:space="0" w:color="auto"/>
                                    <w:right w:val="none" w:sz="0" w:space="0" w:color="auto"/>
                                  </w:divBdr>
                                  <w:divsChild>
                                    <w:div w:id="601691546">
                                      <w:marLeft w:val="0"/>
                                      <w:marRight w:val="0"/>
                                      <w:marTop w:val="0"/>
                                      <w:marBottom w:val="0"/>
                                      <w:divBdr>
                                        <w:top w:val="none" w:sz="0" w:space="0" w:color="auto"/>
                                        <w:left w:val="none" w:sz="0" w:space="0" w:color="auto"/>
                                        <w:bottom w:val="none" w:sz="0" w:space="0" w:color="auto"/>
                                        <w:right w:val="none" w:sz="0" w:space="0" w:color="auto"/>
                                      </w:divBdr>
                                    </w:div>
                                    <w:div w:id="87211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2503">
                              <w:marLeft w:val="0"/>
                              <w:marRight w:val="0"/>
                              <w:marTop w:val="0"/>
                              <w:marBottom w:val="0"/>
                              <w:divBdr>
                                <w:top w:val="none" w:sz="0" w:space="0" w:color="auto"/>
                                <w:left w:val="none" w:sz="0" w:space="0" w:color="auto"/>
                                <w:bottom w:val="none" w:sz="0" w:space="0" w:color="auto"/>
                                <w:right w:val="none" w:sz="0" w:space="0" w:color="auto"/>
                              </w:divBdr>
                            </w:div>
                          </w:divsChild>
                        </w:div>
                        <w:div w:id="1071541017">
                          <w:marLeft w:val="75"/>
                          <w:marRight w:val="75"/>
                          <w:marTop w:val="0"/>
                          <w:marBottom w:val="0"/>
                          <w:divBdr>
                            <w:top w:val="none" w:sz="0" w:space="0" w:color="auto"/>
                            <w:left w:val="none" w:sz="0" w:space="0" w:color="auto"/>
                            <w:bottom w:val="none" w:sz="0" w:space="0" w:color="auto"/>
                            <w:right w:val="none" w:sz="0" w:space="0" w:color="auto"/>
                          </w:divBdr>
                          <w:divsChild>
                            <w:div w:id="956105026">
                              <w:marLeft w:val="0"/>
                              <w:marRight w:val="0"/>
                              <w:marTop w:val="0"/>
                              <w:marBottom w:val="0"/>
                              <w:divBdr>
                                <w:top w:val="none" w:sz="0" w:space="0" w:color="auto"/>
                                <w:left w:val="none" w:sz="0" w:space="0" w:color="auto"/>
                                <w:bottom w:val="none" w:sz="0" w:space="0" w:color="auto"/>
                                <w:right w:val="none" w:sz="0" w:space="0" w:color="auto"/>
                              </w:divBdr>
                              <w:divsChild>
                                <w:div w:id="309942830">
                                  <w:marLeft w:val="0"/>
                                  <w:marRight w:val="0"/>
                                  <w:marTop w:val="0"/>
                                  <w:marBottom w:val="0"/>
                                  <w:divBdr>
                                    <w:top w:val="none" w:sz="0" w:space="0" w:color="auto"/>
                                    <w:left w:val="none" w:sz="0" w:space="0" w:color="auto"/>
                                    <w:bottom w:val="none" w:sz="0" w:space="0" w:color="auto"/>
                                    <w:right w:val="none" w:sz="0" w:space="0" w:color="auto"/>
                                  </w:divBdr>
                                </w:div>
                                <w:div w:id="903637938">
                                  <w:marLeft w:val="0"/>
                                  <w:marRight w:val="0"/>
                                  <w:marTop w:val="0"/>
                                  <w:marBottom w:val="0"/>
                                  <w:divBdr>
                                    <w:top w:val="none" w:sz="0" w:space="0" w:color="auto"/>
                                    <w:left w:val="none" w:sz="0" w:space="0" w:color="auto"/>
                                    <w:bottom w:val="none" w:sz="0" w:space="0" w:color="auto"/>
                                    <w:right w:val="none" w:sz="0" w:space="0" w:color="auto"/>
                                  </w:divBdr>
                                </w:div>
                              </w:divsChild>
                            </w:div>
                            <w:div w:id="1245459781">
                              <w:marLeft w:val="0"/>
                              <w:marRight w:val="0"/>
                              <w:marTop w:val="0"/>
                              <w:marBottom w:val="0"/>
                              <w:divBdr>
                                <w:top w:val="none" w:sz="0" w:space="0" w:color="auto"/>
                                <w:left w:val="none" w:sz="0" w:space="0" w:color="auto"/>
                                <w:bottom w:val="none" w:sz="0" w:space="0" w:color="auto"/>
                                <w:right w:val="none" w:sz="0" w:space="0" w:color="auto"/>
                              </w:divBdr>
                              <w:divsChild>
                                <w:div w:id="49617186">
                                  <w:marLeft w:val="0"/>
                                  <w:marRight w:val="0"/>
                                  <w:marTop w:val="0"/>
                                  <w:marBottom w:val="0"/>
                                  <w:divBdr>
                                    <w:top w:val="none" w:sz="0" w:space="0" w:color="auto"/>
                                    <w:left w:val="none" w:sz="0" w:space="0" w:color="auto"/>
                                    <w:bottom w:val="none" w:sz="0" w:space="0" w:color="auto"/>
                                    <w:right w:val="none" w:sz="0" w:space="0" w:color="auto"/>
                                  </w:divBdr>
                                </w:div>
                                <w:div w:id="915866637">
                                  <w:marLeft w:val="0"/>
                                  <w:marRight w:val="0"/>
                                  <w:marTop w:val="0"/>
                                  <w:marBottom w:val="0"/>
                                  <w:divBdr>
                                    <w:top w:val="none" w:sz="0" w:space="0" w:color="auto"/>
                                    <w:left w:val="none" w:sz="0" w:space="0" w:color="auto"/>
                                    <w:bottom w:val="none" w:sz="0" w:space="0" w:color="auto"/>
                                    <w:right w:val="none" w:sz="0" w:space="0" w:color="auto"/>
                                  </w:divBdr>
                                </w:div>
                              </w:divsChild>
                            </w:div>
                            <w:div w:id="1558319889">
                              <w:marLeft w:val="0"/>
                              <w:marRight w:val="0"/>
                              <w:marTop w:val="0"/>
                              <w:marBottom w:val="0"/>
                              <w:divBdr>
                                <w:top w:val="none" w:sz="0" w:space="0" w:color="auto"/>
                                <w:left w:val="none" w:sz="0" w:space="0" w:color="auto"/>
                                <w:bottom w:val="none" w:sz="0" w:space="0" w:color="auto"/>
                                <w:right w:val="none" w:sz="0" w:space="0" w:color="auto"/>
                              </w:divBdr>
                            </w:div>
                            <w:div w:id="2129543990">
                              <w:marLeft w:val="0"/>
                              <w:marRight w:val="0"/>
                              <w:marTop w:val="0"/>
                              <w:marBottom w:val="0"/>
                              <w:divBdr>
                                <w:top w:val="none" w:sz="0" w:space="0" w:color="auto"/>
                                <w:left w:val="none" w:sz="0" w:space="0" w:color="auto"/>
                                <w:bottom w:val="none" w:sz="0" w:space="0" w:color="auto"/>
                                <w:right w:val="none" w:sz="0" w:space="0" w:color="auto"/>
                              </w:divBdr>
                            </w:div>
                          </w:divsChild>
                        </w:div>
                        <w:div w:id="2146702035">
                          <w:marLeft w:val="75"/>
                          <w:marRight w:val="75"/>
                          <w:marTop w:val="0"/>
                          <w:marBottom w:val="0"/>
                          <w:divBdr>
                            <w:top w:val="none" w:sz="0" w:space="0" w:color="auto"/>
                            <w:left w:val="none" w:sz="0" w:space="0" w:color="auto"/>
                            <w:bottom w:val="none" w:sz="0" w:space="0" w:color="auto"/>
                            <w:right w:val="none" w:sz="0" w:space="0" w:color="auto"/>
                          </w:divBdr>
                          <w:divsChild>
                            <w:div w:id="1068652118">
                              <w:marLeft w:val="0"/>
                              <w:marRight w:val="0"/>
                              <w:marTop w:val="0"/>
                              <w:marBottom w:val="0"/>
                              <w:divBdr>
                                <w:top w:val="none" w:sz="0" w:space="0" w:color="auto"/>
                                <w:left w:val="none" w:sz="0" w:space="0" w:color="auto"/>
                                <w:bottom w:val="none" w:sz="0" w:space="0" w:color="auto"/>
                                <w:right w:val="none" w:sz="0" w:space="0" w:color="auto"/>
                              </w:divBdr>
                            </w:div>
                            <w:div w:id="11189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939982">
      <w:bodyDiv w:val="1"/>
      <w:marLeft w:val="0"/>
      <w:marRight w:val="0"/>
      <w:marTop w:val="0"/>
      <w:marBottom w:val="0"/>
      <w:divBdr>
        <w:top w:val="none" w:sz="0" w:space="0" w:color="auto"/>
        <w:left w:val="none" w:sz="0" w:space="0" w:color="auto"/>
        <w:bottom w:val="none" w:sz="0" w:space="0" w:color="auto"/>
        <w:right w:val="none" w:sz="0" w:space="0" w:color="auto"/>
      </w:divBdr>
    </w:div>
    <w:div w:id="1052072704">
      <w:bodyDiv w:val="1"/>
      <w:marLeft w:val="0"/>
      <w:marRight w:val="0"/>
      <w:marTop w:val="0"/>
      <w:marBottom w:val="0"/>
      <w:divBdr>
        <w:top w:val="none" w:sz="0" w:space="0" w:color="auto"/>
        <w:left w:val="none" w:sz="0" w:space="0" w:color="auto"/>
        <w:bottom w:val="none" w:sz="0" w:space="0" w:color="auto"/>
        <w:right w:val="none" w:sz="0" w:space="0" w:color="auto"/>
      </w:divBdr>
    </w:div>
    <w:div w:id="1086852048">
      <w:bodyDiv w:val="1"/>
      <w:marLeft w:val="0"/>
      <w:marRight w:val="0"/>
      <w:marTop w:val="0"/>
      <w:marBottom w:val="0"/>
      <w:divBdr>
        <w:top w:val="none" w:sz="0" w:space="0" w:color="auto"/>
        <w:left w:val="none" w:sz="0" w:space="0" w:color="auto"/>
        <w:bottom w:val="none" w:sz="0" w:space="0" w:color="auto"/>
        <w:right w:val="none" w:sz="0" w:space="0" w:color="auto"/>
      </w:divBdr>
    </w:div>
    <w:div w:id="1100218697">
      <w:bodyDiv w:val="1"/>
      <w:marLeft w:val="0"/>
      <w:marRight w:val="0"/>
      <w:marTop w:val="0"/>
      <w:marBottom w:val="0"/>
      <w:divBdr>
        <w:top w:val="none" w:sz="0" w:space="0" w:color="auto"/>
        <w:left w:val="none" w:sz="0" w:space="0" w:color="auto"/>
        <w:bottom w:val="none" w:sz="0" w:space="0" w:color="auto"/>
        <w:right w:val="none" w:sz="0" w:space="0" w:color="auto"/>
      </w:divBdr>
    </w:div>
    <w:div w:id="1159343649">
      <w:bodyDiv w:val="1"/>
      <w:marLeft w:val="0"/>
      <w:marRight w:val="0"/>
      <w:marTop w:val="0"/>
      <w:marBottom w:val="0"/>
      <w:divBdr>
        <w:top w:val="none" w:sz="0" w:space="0" w:color="auto"/>
        <w:left w:val="none" w:sz="0" w:space="0" w:color="auto"/>
        <w:bottom w:val="none" w:sz="0" w:space="0" w:color="auto"/>
        <w:right w:val="none" w:sz="0" w:space="0" w:color="auto"/>
      </w:divBdr>
    </w:div>
    <w:div w:id="1179779759">
      <w:bodyDiv w:val="1"/>
      <w:marLeft w:val="0"/>
      <w:marRight w:val="0"/>
      <w:marTop w:val="0"/>
      <w:marBottom w:val="0"/>
      <w:divBdr>
        <w:top w:val="none" w:sz="0" w:space="0" w:color="auto"/>
        <w:left w:val="none" w:sz="0" w:space="0" w:color="auto"/>
        <w:bottom w:val="none" w:sz="0" w:space="0" w:color="auto"/>
        <w:right w:val="none" w:sz="0" w:space="0" w:color="auto"/>
      </w:divBdr>
    </w:div>
    <w:div w:id="1242329855">
      <w:bodyDiv w:val="1"/>
      <w:marLeft w:val="0"/>
      <w:marRight w:val="0"/>
      <w:marTop w:val="0"/>
      <w:marBottom w:val="0"/>
      <w:divBdr>
        <w:top w:val="none" w:sz="0" w:space="0" w:color="auto"/>
        <w:left w:val="none" w:sz="0" w:space="0" w:color="auto"/>
        <w:bottom w:val="none" w:sz="0" w:space="0" w:color="auto"/>
        <w:right w:val="none" w:sz="0" w:space="0" w:color="auto"/>
      </w:divBdr>
    </w:div>
    <w:div w:id="1295672804">
      <w:bodyDiv w:val="1"/>
      <w:marLeft w:val="0"/>
      <w:marRight w:val="0"/>
      <w:marTop w:val="0"/>
      <w:marBottom w:val="0"/>
      <w:divBdr>
        <w:top w:val="none" w:sz="0" w:space="0" w:color="auto"/>
        <w:left w:val="none" w:sz="0" w:space="0" w:color="auto"/>
        <w:bottom w:val="none" w:sz="0" w:space="0" w:color="auto"/>
        <w:right w:val="none" w:sz="0" w:space="0" w:color="auto"/>
      </w:divBdr>
      <w:divsChild>
        <w:div w:id="1200631343">
          <w:marLeft w:val="0"/>
          <w:marRight w:val="0"/>
          <w:marTop w:val="0"/>
          <w:marBottom w:val="0"/>
          <w:divBdr>
            <w:top w:val="none" w:sz="0" w:space="0" w:color="auto"/>
            <w:left w:val="none" w:sz="0" w:space="0" w:color="auto"/>
            <w:bottom w:val="none" w:sz="0" w:space="0" w:color="auto"/>
            <w:right w:val="none" w:sz="0" w:space="0" w:color="auto"/>
          </w:divBdr>
          <w:divsChild>
            <w:div w:id="2141142272">
              <w:marLeft w:val="0"/>
              <w:marRight w:val="0"/>
              <w:marTop w:val="0"/>
              <w:marBottom w:val="0"/>
              <w:divBdr>
                <w:top w:val="single" w:sz="6" w:space="0" w:color="6394CE"/>
                <w:left w:val="single" w:sz="6" w:space="0" w:color="6394CE"/>
                <w:bottom w:val="single" w:sz="6" w:space="0" w:color="6394CE"/>
                <w:right w:val="single" w:sz="6" w:space="0" w:color="6394CE"/>
              </w:divBdr>
              <w:divsChild>
                <w:div w:id="1760978260">
                  <w:marLeft w:val="0"/>
                  <w:marRight w:val="0"/>
                  <w:marTop w:val="0"/>
                  <w:marBottom w:val="0"/>
                  <w:divBdr>
                    <w:top w:val="none" w:sz="0" w:space="0" w:color="auto"/>
                    <w:left w:val="none" w:sz="0" w:space="0" w:color="auto"/>
                    <w:bottom w:val="none" w:sz="0" w:space="0" w:color="auto"/>
                    <w:right w:val="none" w:sz="0" w:space="0" w:color="auto"/>
                  </w:divBdr>
                  <w:divsChild>
                    <w:div w:id="435906603">
                      <w:marLeft w:val="0"/>
                      <w:marRight w:val="0"/>
                      <w:marTop w:val="0"/>
                      <w:marBottom w:val="0"/>
                      <w:divBdr>
                        <w:top w:val="none" w:sz="0" w:space="0" w:color="auto"/>
                        <w:left w:val="none" w:sz="0" w:space="0" w:color="auto"/>
                        <w:bottom w:val="none" w:sz="0" w:space="0" w:color="auto"/>
                        <w:right w:val="none" w:sz="0" w:space="0" w:color="auto"/>
                      </w:divBdr>
                      <w:divsChild>
                        <w:div w:id="60297778">
                          <w:marLeft w:val="75"/>
                          <w:marRight w:val="75"/>
                          <w:marTop w:val="0"/>
                          <w:marBottom w:val="0"/>
                          <w:divBdr>
                            <w:top w:val="none" w:sz="0" w:space="0" w:color="auto"/>
                            <w:left w:val="none" w:sz="0" w:space="0" w:color="auto"/>
                            <w:bottom w:val="none" w:sz="0" w:space="0" w:color="auto"/>
                            <w:right w:val="none" w:sz="0" w:space="0" w:color="auto"/>
                          </w:divBdr>
                          <w:divsChild>
                            <w:div w:id="11886035">
                              <w:marLeft w:val="0"/>
                              <w:marRight w:val="0"/>
                              <w:marTop w:val="0"/>
                              <w:marBottom w:val="0"/>
                              <w:divBdr>
                                <w:top w:val="none" w:sz="0" w:space="0" w:color="auto"/>
                                <w:left w:val="none" w:sz="0" w:space="0" w:color="auto"/>
                                <w:bottom w:val="none" w:sz="0" w:space="0" w:color="auto"/>
                                <w:right w:val="none" w:sz="0" w:space="0" w:color="auto"/>
                              </w:divBdr>
                            </w:div>
                            <w:div w:id="1955091902">
                              <w:marLeft w:val="0"/>
                              <w:marRight w:val="0"/>
                              <w:marTop w:val="0"/>
                              <w:marBottom w:val="0"/>
                              <w:divBdr>
                                <w:top w:val="none" w:sz="0" w:space="0" w:color="auto"/>
                                <w:left w:val="none" w:sz="0" w:space="0" w:color="auto"/>
                                <w:bottom w:val="none" w:sz="0" w:space="0" w:color="auto"/>
                                <w:right w:val="none" w:sz="0" w:space="0" w:color="auto"/>
                              </w:divBdr>
                            </w:div>
                          </w:divsChild>
                        </w:div>
                        <w:div w:id="1944412136">
                          <w:marLeft w:val="75"/>
                          <w:marRight w:val="75"/>
                          <w:marTop w:val="0"/>
                          <w:marBottom w:val="0"/>
                          <w:divBdr>
                            <w:top w:val="none" w:sz="0" w:space="0" w:color="auto"/>
                            <w:left w:val="none" w:sz="0" w:space="0" w:color="auto"/>
                            <w:bottom w:val="none" w:sz="0" w:space="0" w:color="auto"/>
                            <w:right w:val="none" w:sz="0" w:space="0" w:color="auto"/>
                          </w:divBdr>
                          <w:divsChild>
                            <w:div w:id="16272413">
                              <w:marLeft w:val="0"/>
                              <w:marRight w:val="0"/>
                              <w:marTop w:val="0"/>
                              <w:marBottom w:val="0"/>
                              <w:divBdr>
                                <w:top w:val="none" w:sz="0" w:space="0" w:color="auto"/>
                                <w:left w:val="none" w:sz="0" w:space="0" w:color="auto"/>
                                <w:bottom w:val="none" w:sz="0" w:space="0" w:color="auto"/>
                                <w:right w:val="none" w:sz="0" w:space="0" w:color="auto"/>
                              </w:divBdr>
                              <w:divsChild>
                                <w:div w:id="350650077">
                                  <w:marLeft w:val="0"/>
                                  <w:marRight w:val="0"/>
                                  <w:marTop w:val="0"/>
                                  <w:marBottom w:val="0"/>
                                  <w:divBdr>
                                    <w:top w:val="none" w:sz="0" w:space="0" w:color="auto"/>
                                    <w:left w:val="none" w:sz="0" w:space="0" w:color="auto"/>
                                    <w:bottom w:val="none" w:sz="0" w:space="0" w:color="auto"/>
                                    <w:right w:val="none" w:sz="0" w:space="0" w:color="auto"/>
                                  </w:divBdr>
                                </w:div>
                                <w:div w:id="999694055">
                                  <w:marLeft w:val="0"/>
                                  <w:marRight w:val="0"/>
                                  <w:marTop w:val="0"/>
                                  <w:marBottom w:val="0"/>
                                  <w:divBdr>
                                    <w:top w:val="none" w:sz="0" w:space="0" w:color="auto"/>
                                    <w:left w:val="none" w:sz="0" w:space="0" w:color="auto"/>
                                    <w:bottom w:val="none" w:sz="0" w:space="0" w:color="auto"/>
                                    <w:right w:val="none" w:sz="0" w:space="0" w:color="auto"/>
                                  </w:divBdr>
                                </w:div>
                              </w:divsChild>
                            </w:div>
                            <w:div w:id="674722068">
                              <w:marLeft w:val="0"/>
                              <w:marRight w:val="0"/>
                              <w:marTop w:val="0"/>
                              <w:marBottom w:val="0"/>
                              <w:divBdr>
                                <w:top w:val="none" w:sz="0" w:space="0" w:color="auto"/>
                                <w:left w:val="none" w:sz="0" w:space="0" w:color="auto"/>
                                <w:bottom w:val="none" w:sz="0" w:space="0" w:color="auto"/>
                                <w:right w:val="none" w:sz="0" w:space="0" w:color="auto"/>
                              </w:divBdr>
                            </w:div>
                            <w:div w:id="2027167572">
                              <w:marLeft w:val="0"/>
                              <w:marRight w:val="0"/>
                              <w:marTop w:val="0"/>
                              <w:marBottom w:val="0"/>
                              <w:divBdr>
                                <w:top w:val="none" w:sz="0" w:space="0" w:color="auto"/>
                                <w:left w:val="none" w:sz="0" w:space="0" w:color="auto"/>
                                <w:bottom w:val="none" w:sz="0" w:space="0" w:color="auto"/>
                                <w:right w:val="none" w:sz="0" w:space="0" w:color="auto"/>
                              </w:divBdr>
                              <w:divsChild>
                                <w:div w:id="395514782">
                                  <w:marLeft w:val="0"/>
                                  <w:marRight w:val="0"/>
                                  <w:marTop w:val="0"/>
                                  <w:marBottom w:val="0"/>
                                  <w:divBdr>
                                    <w:top w:val="none" w:sz="0" w:space="0" w:color="auto"/>
                                    <w:left w:val="none" w:sz="0" w:space="0" w:color="auto"/>
                                    <w:bottom w:val="none" w:sz="0" w:space="0" w:color="auto"/>
                                    <w:right w:val="none" w:sz="0" w:space="0" w:color="auto"/>
                                  </w:divBdr>
                                </w:div>
                                <w:div w:id="8765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576181">
      <w:bodyDiv w:val="1"/>
      <w:marLeft w:val="0"/>
      <w:marRight w:val="0"/>
      <w:marTop w:val="0"/>
      <w:marBottom w:val="0"/>
      <w:divBdr>
        <w:top w:val="none" w:sz="0" w:space="0" w:color="auto"/>
        <w:left w:val="none" w:sz="0" w:space="0" w:color="auto"/>
        <w:bottom w:val="none" w:sz="0" w:space="0" w:color="auto"/>
        <w:right w:val="none" w:sz="0" w:space="0" w:color="auto"/>
      </w:divBdr>
    </w:div>
    <w:div w:id="1581064029">
      <w:bodyDiv w:val="1"/>
      <w:marLeft w:val="0"/>
      <w:marRight w:val="0"/>
      <w:marTop w:val="0"/>
      <w:marBottom w:val="0"/>
      <w:divBdr>
        <w:top w:val="none" w:sz="0" w:space="0" w:color="auto"/>
        <w:left w:val="none" w:sz="0" w:space="0" w:color="auto"/>
        <w:bottom w:val="none" w:sz="0" w:space="0" w:color="auto"/>
        <w:right w:val="none" w:sz="0" w:space="0" w:color="auto"/>
      </w:divBdr>
    </w:div>
    <w:div w:id="1673751343">
      <w:bodyDiv w:val="1"/>
      <w:marLeft w:val="0"/>
      <w:marRight w:val="0"/>
      <w:marTop w:val="0"/>
      <w:marBottom w:val="0"/>
      <w:divBdr>
        <w:top w:val="none" w:sz="0" w:space="0" w:color="auto"/>
        <w:left w:val="none" w:sz="0" w:space="0" w:color="auto"/>
        <w:bottom w:val="none" w:sz="0" w:space="0" w:color="auto"/>
        <w:right w:val="none" w:sz="0" w:space="0" w:color="auto"/>
      </w:divBdr>
      <w:divsChild>
        <w:div w:id="1593318101">
          <w:marLeft w:val="274"/>
          <w:marRight w:val="0"/>
          <w:marTop w:val="0"/>
          <w:marBottom w:val="0"/>
          <w:divBdr>
            <w:top w:val="none" w:sz="0" w:space="0" w:color="auto"/>
            <w:left w:val="none" w:sz="0" w:space="0" w:color="auto"/>
            <w:bottom w:val="none" w:sz="0" w:space="0" w:color="auto"/>
            <w:right w:val="none" w:sz="0" w:space="0" w:color="auto"/>
          </w:divBdr>
        </w:div>
      </w:divsChild>
    </w:div>
    <w:div w:id="1686978057">
      <w:bodyDiv w:val="1"/>
      <w:marLeft w:val="0"/>
      <w:marRight w:val="0"/>
      <w:marTop w:val="0"/>
      <w:marBottom w:val="0"/>
      <w:divBdr>
        <w:top w:val="none" w:sz="0" w:space="0" w:color="auto"/>
        <w:left w:val="none" w:sz="0" w:space="0" w:color="auto"/>
        <w:bottom w:val="none" w:sz="0" w:space="0" w:color="auto"/>
        <w:right w:val="none" w:sz="0" w:space="0" w:color="auto"/>
      </w:divBdr>
    </w:div>
    <w:div w:id="1695884673">
      <w:bodyDiv w:val="1"/>
      <w:marLeft w:val="0"/>
      <w:marRight w:val="0"/>
      <w:marTop w:val="0"/>
      <w:marBottom w:val="0"/>
      <w:divBdr>
        <w:top w:val="none" w:sz="0" w:space="0" w:color="auto"/>
        <w:left w:val="none" w:sz="0" w:space="0" w:color="auto"/>
        <w:bottom w:val="none" w:sz="0" w:space="0" w:color="auto"/>
        <w:right w:val="none" w:sz="0" w:space="0" w:color="auto"/>
      </w:divBdr>
      <w:divsChild>
        <w:div w:id="505631988">
          <w:marLeft w:val="0"/>
          <w:marRight w:val="0"/>
          <w:marTop w:val="0"/>
          <w:marBottom w:val="0"/>
          <w:divBdr>
            <w:top w:val="none" w:sz="0" w:space="0" w:color="auto"/>
            <w:left w:val="none" w:sz="0" w:space="0" w:color="auto"/>
            <w:bottom w:val="none" w:sz="0" w:space="0" w:color="auto"/>
            <w:right w:val="none" w:sz="0" w:space="0" w:color="auto"/>
          </w:divBdr>
        </w:div>
        <w:div w:id="745418545">
          <w:marLeft w:val="0"/>
          <w:marRight w:val="0"/>
          <w:marTop w:val="0"/>
          <w:marBottom w:val="0"/>
          <w:divBdr>
            <w:top w:val="none" w:sz="0" w:space="0" w:color="auto"/>
            <w:left w:val="none" w:sz="0" w:space="0" w:color="auto"/>
            <w:bottom w:val="none" w:sz="0" w:space="0" w:color="auto"/>
            <w:right w:val="none" w:sz="0" w:space="0" w:color="auto"/>
          </w:divBdr>
        </w:div>
        <w:div w:id="892497907">
          <w:marLeft w:val="0"/>
          <w:marRight w:val="0"/>
          <w:marTop w:val="0"/>
          <w:marBottom w:val="0"/>
          <w:divBdr>
            <w:top w:val="none" w:sz="0" w:space="0" w:color="auto"/>
            <w:left w:val="none" w:sz="0" w:space="0" w:color="auto"/>
            <w:bottom w:val="none" w:sz="0" w:space="0" w:color="auto"/>
            <w:right w:val="none" w:sz="0" w:space="0" w:color="auto"/>
          </w:divBdr>
        </w:div>
        <w:div w:id="1192917128">
          <w:marLeft w:val="0"/>
          <w:marRight w:val="0"/>
          <w:marTop w:val="0"/>
          <w:marBottom w:val="0"/>
          <w:divBdr>
            <w:top w:val="none" w:sz="0" w:space="0" w:color="auto"/>
            <w:left w:val="none" w:sz="0" w:space="0" w:color="auto"/>
            <w:bottom w:val="none" w:sz="0" w:space="0" w:color="auto"/>
            <w:right w:val="none" w:sz="0" w:space="0" w:color="auto"/>
          </w:divBdr>
        </w:div>
        <w:div w:id="1855879403">
          <w:marLeft w:val="0"/>
          <w:marRight w:val="0"/>
          <w:marTop w:val="0"/>
          <w:marBottom w:val="0"/>
          <w:divBdr>
            <w:top w:val="none" w:sz="0" w:space="0" w:color="auto"/>
            <w:left w:val="none" w:sz="0" w:space="0" w:color="auto"/>
            <w:bottom w:val="none" w:sz="0" w:space="0" w:color="auto"/>
            <w:right w:val="none" w:sz="0" w:space="0" w:color="auto"/>
          </w:divBdr>
        </w:div>
        <w:div w:id="2102754544">
          <w:marLeft w:val="0"/>
          <w:marRight w:val="0"/>
          <w:marTop w:val="0"/>
          <w:marBottom w:val="0"/>
          <w:divBdr>
            <w:top w:val="none" w:sz="0" w:space="0" w:color="auto"/>
            <w:left w:val="none" w:sz="0" w:space="0" w:color="auto"/>
            <w:bottom w:val="none" w:sz="0" w:space="0" w:color="auto"/>
            <w:right w:val="none" w:sz="0" w:space="0" w:color="auto"/>
          </w:divBdr>
        </w:div>
        <w:div w:id="2119711743">
          <w:marLeft w:val="0"/>
          <w:marRight w:val="0"/>
          <w:marTop w:val="0"/>
          <w:marBottom w:val="0"/>
          <w:divBdr>
            <w:top w:val="none" w:sz="0" w:space="0" w:color="auto"/>
            <w:left w:val="none" w:sz="0" w:space="0" w:color="auto"/>
            <w:bottom w:val="none" w:sz="0" w:space="0" w:color="auto"/>
            <w:right w:val="none" w:sz="0" w:space="0" w:color="auto"/>
          </w:divBdr>
        </w:div>
      </w:divsChild>
    </w:div>
    <w:div w:id="1819762660">
      <w:bodyDiv w:val="1"/>
      <w:marLeft w:val="0"/>
      <w:marRight w:val="0"/>
      <w:marTop w:val="0"/>
      <w:marBottom w:val="0"/>
      <w:divBdr>
        <w:top w:val="none" w:sz="0" w:space="0" w:color="auto"/>
        <w:left w:val="none" w:sz="0" w:space="0" w:color="auto"/>
        <w:bottom w:val="none" w:sz="0" w:space="0" w:color="auto"/>
        <w:right w:val="none" w:sz="0" w:space="0" w:color="auto"/>
      </w:divBdr>
    </w:div>
    <w:div w:id="1856649514">
      <w:bodyDiv w:val="1"/>
      <w:marLeft w:val="0"/>
      <w:marRight w:val="0"/>
      <w:marTop w:val="0"/>
      <w:marBottom w:val="0"/>
      <w:divBdr>
        <w:top w:val="none" w:sz="0" w:space="0" w:color="auto"/>
        <w:left w:val="none" w:sz="0" w:space="0" w:color="auto"/>
        <w:bottom w:val="none" w:sz="0" w:space="0" w:color="auto"/>
        <w:right w:val="none" w:sz="0" w:space="0" w:color="auto"/>
      </w:divBdr>
      <w:divsChild>
        <w:div w:id="1831434895">
          <w:marLeft w:val="0"/>
          <w:marRight w:val="0"/>
          <w:marTop w:val="0"/>
          <w:marBottom w:val="0"/>
          <w:divBdr>
            <w:top w:val="none" w:sz="0" w:space="0" w:color="auto"/>
            <w:left w:val="none" w:sz="0" w:space="0" w:color="auto"/>
            <w:bottom w:val="none" w:sz="0" w:space="0" w:color="auto"/>
            <w:right w:val="none" w:sz="0" w:space="0" w:color="auto"/>
          </w:divBdr>
          <w:divsChild>
            <w:div w:id="1862205573">
              <w:marLeft w:val="0"/>
              <w:marRight w:val="0"/>
              <w:marTop w:val="0"/>
              <w:marBottom w:val="0"/>
              <w:divBdr>
                <w:top w:val="single" w:sz="6" w:space="0" w:color="6394CE"/>
                <w:left w:val="single" w:sz="6" w:space="0" w:color="6394CE"/>
                <w:bottom w:val="single" w:sz="6" w:space="0" w:color="6394CE"/>
                <w:right w:val="single" w:sz="6" w:space="0" w:color="6394CE"/>
              </w:divBdr>
              <w:divsChild>
                <w:div w:id="930508710">
                  <w:marLeft w:val="0"/>
                  <w:marRight w:val="0"/>
                  <w:marTop w:val="0"/>
                  <w:marBottom w:val="0"/>
                  <w:divBdr>
                    <w:top w:val="none" w:sz="0" w:space="0" w:color="auto"/>
                    <w:left w:val="none" w:sz="0" w:space="0" w:color="auto"/>
                    <w:bottom w:val="none" w:sz="0" w:space="0" w:color="auto"/>
                    <w:right w:val="none" w:sz="0" w:space="0" w:color="auto"/>
                  </w:divBdr>
                  <w:divsChild>
                    <w:div w:id="398406477">
                      <w:marLeft w:val="0"/>
                      <w:marRight w:val="0"/>
                      <w:marTop w:val="0"/>
                      <w:marBottom w:val="0"/>
                      <w:divBdr>
                        <w:top w:val="none" w:sz="0" w:space="0" w:color="auto"/>
                        <w:left w:val="none" w:sz="0" w:space="0" w:color="auto"/>
                        <w:bottom w:val="none" w:sz="0" w:space="0" w:color="auto"/>
                        <w:right w:val="none" w:sz="0" w:space="0" w:color="auto"/>
                      </w:divBdr>
                      <w:divsChild>
                        <w:div w:id="1097285767">
                          <w:marLeft w:val="75"/>
                          <w:marRight w:val="75"/>
                          <w:marTop w:val="0"/>
                          <w:marBottom w:val="0"/>
                          <w:divBdr>
                            <w:top w:val="none" w:sz="0" w:space="0" w:color="auto"/>
                            <w:left w:val="none" w:sz="0" w:space="0" w:color="auto"/>
                            <w:bottom w:val="none" w:sz="0" w:space="0" w:color="auto"/>
                            <w:right w:val="none" w:sz="0" w:space="0" w:color="auto"/>
                          </w:divBdr>
                          <w:divsChild>
                            <w:div w:id="21320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393259">
      <w:bodyDiv w:val="1"/>
      <w:marLeft w:val="0"/>
      <w:marRight w:val="0"/>
      <w:marTop w:val="0"/>
      <w:marBottom w:val="0"/>
      <w:divBdr>
        <w:top w:val="none" w:sz="0" w:space="0" w:color="auto"/>
        <w:left w:val="none" w:sz="0" w:space="0" w:color="auto"/>
        <w:bottom w:val="none" w:sz="0" w:space="0" w:color="auto"/>
        <w:right w:val="none" w:sz="0" w:space="0" w:color="auto"/>
      </w:divBdr>
    </w:div>
    <w:div w:id="1879388119">
      <w:bodyDiv w:val="1"/>
      <w:marLeft w:val="0"/>
      <w:marRight w:val="0"/>
      <w:marTop w:val="0"/>
      <w:marBottom w:val="0"/>
      <w:divBdr>
        <w:top w:val="none" w:sz="0" w:space="0" w:color="auto"/>
        <w:left w:val="none" w:sz="0" w:space="0" w:color="auto"/>
        <w:bottom w:val="none" w:sz="0" w:space="0" w:color="auto"/>
        <w:right w:val="none" w:sz="0" w:space="0" w:color="auto"/>
      </w:divBdr>
    </w:div>
    <w:div w:id="1991328554">
      <w:bodyDiv w:val="1"/>
      <w:marLeft w:val="0"/>
      <w:marRight w:val="0"/>
      <w:marTop w:val="0"/>
      <w:marBottom w:val="0"/>
      <w:divBdr>
        <w:top w:val="none" w:sz="0" w:space="0" w:color="auto"/>
        <w:left w:val="none" w:sz="0" w:space="0" w:color="auto"/>
        <w:bottom w:val="none" w:sz="0" w:space="0" w:color="auto"/>
        <w:right w:val="none" w:sz="0" w:space="0" w:color="auto"/>
      </w:divBdr>
    </w:div>
    <w:div w:id="2027562354">
      <w:bodyDiv w:val="1"/>
      <w:marLeft w:val="0"/>
      <w:marRight w:val="0"/>
      <w:marTop w:val="0"/>
      <w:marBottom w:val="0"/>
      <w:divBdr>
        <w:top w:val="none" w:sz="0" w:space="0" w:color="auto"/>
        <w:left w:val="none" w:sz="0" w:space="0" w:color="auto"/>
        <w:bottom w:val="none" w:sz="0" w:space="0" w:color="auto"/>
        <w:right w:val="none" w:sz="0" w:space="0" w:color="auto"/>
      </w:divBdr>
    </w:div>
    <w:div w:id="210930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48"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BCEB1-F79E-4B1E-90C3-5425915D3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1405</Words>
  <Characters>8295</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NATO STANDARD</vt:lpstr>
    </vt:vector>
  </TitlesOfParts>
  <Company/>
  <LinksUpToDate>false</LinksUpToDate>
  <CharactersWithSpaces>9681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NATO STANDARD</dc:title>
  <dc:creator>nmscv</dc:creator>
  <cp:lastModifiedBy>Bartovič</cp:lastModifiedBy>
  <cp:revision>4</cp:revision>
  <cp:lastPrinted>2022-10-05T13:10:00Z</cp:lastPrinted>
  <dcterms:created xsi:type="dcterms:W3CDTF">2023-06-08T10:16:00Z</dcterms:created>
  <dcterms:modified xsi:type="dcterms:W3CDTF">2023-06-08T10:17:00Z</dcterms:modified>
</cp:coreProperties>
</file>